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3D7E" w14:textId="700225E0" w:rsidR="004F40E5" w:rsidRPr="004F40E5" w:rsidRDefault="004F40E5" w:rsidP="004F40E5">
      <w:pPr>
        <w:spacing w:after="160" w:line="259" w:lineRule="auto"/>
        <w:rPr>
          <w:rFonts w:ascii="Calibri" w:eastAsia="Calibri" w:hAnsi="Calibri"/>
          <w:sz w:val="22"/>
          <w:szCs w:val="22"/>
        </w:rPr>
      </w:pPr>
      <w:bookmarkStart w:id="0" w:name="_Toc359336481"/>
    </w:p>
    <w:p w14:paraId="04AD0117" w14:textId="0FF11588" w:rsidR="004F40E5" w:rsidRPr="004F40E5" w:rsidRDefault="003E4065" w:rsidP="004F40E5">
      <w:pPr>
        <w:spacing w:after="160" w:line="259" w:lineRule="auto"/>
        <w:rPr>
          <w:rFonts w:ascii="Calibri" w:eastAsia="Calibri" w:hAnsi="Calibri"/>
          <w:sz w:val="22"/>
          <w:szCs w:val="22"/>
        </w:rPr>
      </w:pPr>
      <w:r>
        <w:rPr>
          <w:noProof/>
          <w:sz w:val="88"/>
          <w:szCs w:val="88"/>
        </w:rPr>
        <w:drawing>
          <wp:anchor distT="0" distB="0" distL="114300" distR="114300" simplePos="0" relativeHeight="251662336" behindDoc="1" locked="0" layoutInCell="1" allowOverlap="1" wp14:anchorId="0BC9DDCE" wp14:editId="1B04607B">
            <wp:simplePos x="0" y="0"/>
            <wp:positionH relativeFrom="margin">
              <wp:align>center</wp:align>
            </wp:positionH>
            <wp:positionV relativeFrom="paragraph">
              <wp:posOffset>2540</wp:posOffset>
            </wp:positionV>
            <wp:extent cx="1874520" cy="305308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ton Parish Council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3053080"/>
                    </a:xfrm>
                    <a:prstGeom prst="rect">
                      <a:avLst/>
                    </a:prstGeom>
                  </pic:spPr>
                </pic:pic>
              </a:graphicData>
            </a:graphic>
            <wp14:sizeRelH relativeFrom="page">
              <wp14:pctWidth>0</wp14:pctWidth>
            </wp14:sizeRelH>
            <wp14:sizeRelV relativeFrom="page">
              <wp14:pctHeight>0</wp14:pctHeight>
            </wp14:sizeRelV>
          </wp:anchor>
        </w:drawing>
      </w:r>
    </w:p>
    <w:p w14:paraId="7C0F7B8F" w14:textId="5932FEBE" w:rsidR="004F40E5" w:rsidRPr="004F40E5" w:rsidRDefault="004F40E5" w:rsidP="004F40E5">
      <w:pPr>
        <w:spacing w:after="160" w:line="259" w:lineRule="auto"/>
        <w:rPr>
          <w:rFonts w:ascii="Calibri" w:eastAsia="Calibri" w:hAnsi="Calibri"/>
          <w:sz w:val="22"/>
          <w:szCs w:val="22"/>
        </w:rPr>
      </w:pPr>
    </w:p>
    <w:p w14:paraId="79042398" w14:textId="3D18FAB2" w:rsidR="004F40E5" w:rsidRPr="004F40E5" w:rsidRDefault="004F40E5" w:rsidP="004F40E5">
      <w:pPr>
        <w:spacing w:after="160" w:line="259" w:lineRule="auto"/>
        <w:rPr>
          <w:rFonts w:ascii="Calibri" w:eastAsia="Calibri" w:hAnsi="Calibri"/>
          <w:sz w:val="22"/>
          <w:szCs w:val="22"/>
        </w:rPr>
      </w:pPr>
    </w:p>
    <w:p w14:paraId="2ED667CB" w14:textId="79FAE2A2" w:rsidR="004F40E5" w:rsidRPr="004F40E5" w:rsidRDefault="004F40E5" w:rsidP="004F40E5">
      <w:pPr>
        <w:spacing w:after="160" w:line="259" w:lineRule="auto"/>
        <w:rPr>
          <w:rFonts w:ascii="Calibri" w:eastAsia="Calibri" w:hAnsi="Calibri"/>
          <w:sz w:val="22"/>
          <w:szCs w:val="22"/>
        </w:rPr>
      </w:pPr>
    </w:p>
    <w:p w14:paraId="7258AE09" w14:textId="55C7B82D" w:rsidR="004F40E5" w:rsidRPr="004F40E5" w:rsidRDefault="004F40E5" w:rsidP="004F40E5">
      <w:pPr>
        <w:spacing w:after="160" w:line="259" w:lineRule="auto"/>
        <w:rPr>
          <w:rFonts w:ascii="Calibri" w:eastAsia="Calibri" w:hAnsi="Calibri"/>
          <w:sz w:val="22"/>
          <w:szCs w:val="22"/>
        </w:rPr>
      </w:pPr>
    </w:p>
    <w:p w14:paraId="4F19808F" w14:textId="53E92592" w:rsidR="004F40E5" w:rsidRPr="004F40E5" w:rsidRDefault="004F40E5" w:rsidP="004F40E5">
      <w:pPr>
        <w:spacing w:after="160" w:line="259" w:lineRule="auto"/>
        <w:rPr>
          <w:rFonts w:ascii="Calibri" w:eastAsia="Calibri" w:hAnsi="Calibri"/>
          <w:sz w:val="22"/>
          <w:szCs w:val="22"/>
        </w:rPr>
      </w:pPr>
    </w:p>
    <w:p w14:paraId="2065E05E" w14:textId="3C08BCA0" w:rsidR="004F40E5" w:rsidRPr="004F40E5" w:rsidRDefault="004F40E5" w:rsidP="004F40E5">
      <w:pPr>
        <w:spacing w:after="160" w:line="259" w:lineRule="auto"/>
        <w:rPr>
          <w:rFonts w:ascii="Calibri" w:eastAsia="Calibri" w:hAnsi="Calibri"/>
          <w:sz w:val="22"/>
          <w:szCs w:val="22"/>
        </w:rPr>
      </w:pPr>
    </w:p>
    <w:p w14:paraId="7F5D37A2" w14:textId="3E7AB5AC" w:rsidR="004F40E5" w:rsidRPr="004F40E5" w:rsidRDefault="004F40E5" w:rsidP="004F40E5">
      <w:pPr>
        <w:spacing w:after="160" w:line="259" w:lineRule="auto"/>
        <w:rPr>
          <w:rFonts w:ascii="Calibri" w:eastAsia="Calibri" w:hAnsi="Calibri"/>
          <w:sz w:val="22"/>
          <w:szCs w:val="22"/>
        </w:rPr>
      </w:pPr>
    </w:p>
    <w:p w14:paraId="362C389D" w14:textId="14922BD9" w:rsidR="004F40E5" w:rsidRPr="004F40E5" w:rsidRDefault="004F40E5" w:rsidP="004F40E5">
      <w:pPr>
        <w:spacing w:after="160" w:line="259" w:lineRule="auto"/>
        <w:rPr>
          <w:rFonts w:ascii="Calibri" w:eastAsia="Calibri" w:hAnsi="Calibri"/>
          <w:sz w:val="22"/>
          <w:szCs w:val="22"/>
        </w:rPr>
      </w:pPr>
    </w:p>
    <w:p w14:paraId="5984B520" w14:textId="659493A5" w:rsidR="004F40E5" w:rsidRPr="004F40E5" w:rsidRDefault="004F40E5" w:rsidP="004F40E5">
      <w:pPr>
        <w:spacing w:after="160" w:line="259" w:lineRule="auto"/>
        <w:jc w:val="center"/>
        <w:rPr>
          <w:rFonts w:ascii="Calibri" w:eastAsia="Calibri" w:hAnsi="Calibri"/>
          <w:sz w:val="80"/>
          <w:szCs w:val="80"/>
        </w:rPr>
      </w:pPr>
    </w:p>
    <w:p w14:paraId="53258183" w14:textId="77777777" w:rsidR="004F40E5" w:rsidRPr="004F40E5" w:rsidRDefault="004F40E5" w:rsidP="004F40E5">
      <w:pPr>
        <w:spacing w:after="160" w:line="259" w:lineRule="auto"/>
        <w:jc w:val="center"/>
        <w:rPr>
          <w:rFonts w:ascii="Calibri" w:eastAsia="Calibri" w:hAnsi="Calibri"/>
          <w:sz w:val="88"/>
          <w:szCs w:val="88"/>
        </w:rPr>
      </w:pPr>
      <w:r w:rsidRPr="004F40E5">
        <w:rPr>
          <w:rFonts w:ascii="Calibri" w:eastAsia="Calibri" w:hAnsi="Calibri"/>
          <w:noProof/>
          <w:sz w:val="88"/>
          <w:szCs w:val="88"/>
        </w:rPr>
        <mc:AlternateContent>
          <mc:Choice Requires="wps">
            <w:drawing>
              <wp:anchor distT="91440" distB="91440" distL="137160" distR="137160" simplePos="0" relativeHeight="251660288" behindDoc="0" locked="0" layoutInCell="0" allowOverlap="1" wp14:anchorId="58F40B72" wp14:editId="2567EEDB">
                <wp:simplePos x="0" y="0"/>
                <wp:positionH relativeFrom="margin">
                  <wp:align>center</wp:align>
                </wp:positionH>
                <wp:positionV relativeFrom="margin">
                  <wp:posOffset>3923030</wp:posOffset>
                </wp:positionV>
                <wp:extent cx="1979295" cy="3084195"/>
                <wp:effectExtent l="0" t="4445" r="16510" b="1651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3084195"/>
                        </a:xfrm>
                        <a:prstGeom prst="roundRect">
                          <a:avLst>
                            <a:gd name="adj" fmla="val 13032"/>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lin ang="8100000" scaled="1"/>
                          <a:tileRect/>
                        </a:gradFill>
                        <a:ln>
                          <a:solidFill>
                            <a:srgbClr val="70AD47"/>
                          </a:solidFill>
                        </a:ln>
                      </wps:spPr>
                      <wps:txbx>
                        <w:txbxContent>
                          <w:p w14:paraId="7D7AC24F" w14:textId="496B2C6E" w:rsidR="004F40E5" w:rsidRPr="004F40E5" w:rsidRDefault="004F40E5" w:rsidP="004F40E5">
                            <w:pPr>
                              <w:jc w:val="center"/>
                              <w:rPr>
                                <w:rFonts w:ascii="Calibri" w:hAnsi="Calibri" w:cs="Calibri"/>
                                <w:i/>
                                <w:iCs/>
                                <w:color w:val="000000"/>
                                <w:sz w:val="72"/>
                                <w:szCs w:val="72"/>
                              </w:rPr>
                            </w:pPr>
                            <w:r w:rsidRPr="004F40E5">
                              <w:rPr>
                                <w:rFonts w:ascii="Calibri" w:hAnsi="Calibri" w:cs="Calibri"/>
                                <w:i/>
                                <w:iCs/>
                                <w:color w:val="000000"/>
                                <w:sz w:val="72"/>
                                <w:szCs w:val="72"/>
                              </w:rPr>
                              <w:t>Standing Orders</w:t>
                            </w:r>
                          </w:p>
                          <w:p w14:paraId="2F944FA1" w14:textId="36A6080F" w:rsidR="004F40E5" w:rsidRPr="004F40E5" w:rsidRDefault="004F40E5" w:rsidP="004F40E5">
                            <w:pPr>
                              <w:jc w:val="center"/>
                              <w:rPr>
                                <w:rFonts w:ascii="Calibri" w:hAnsi="Calibri" w:cs="Calibri"/>
                                <w:i/>
                                <w:iCs/>
                                <w:color w:val="000000"/>
                                <w:sz w:val="28"/>
                                <w:szCs w:val="28"/>
                              </w:rPr>
                            </w:pPr>
                            <w:r w:rsidRPr="004F40E5">
                              <w:rPr>
                                <w:rFonts w:ascii="Calibri" w:hAnsi="Calibri" w:cs="Calibri"/>
                                <w:i/>
                                <w:iCs/>
                                <w:color w:val="000000"/>
                                <w:sz w:val="28"/>
                                <w:szCs w:val="28"/>
                              </w:rPr>
                              <w:t>(Based upon NALC Model Standing Orders 2018)</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8F40B72" id="AutoShape 2" o:spid="_x0000_s1026" style="position:absolute;left:0;text-align:left;margin-left:0;margin-top:308.9pt;width:155.85pt;height:242.85pt;rotation:90;z-index:251660288;visibility:visible;mso-wrap-style:square;mso-width-percent:440;mso-height-percent:0;mso-wrap-distance-left:10.8pt;mso-wrap-distance-top:7.2pt;mso-wrap-distance-right:10.8pt;mso-wrap-distance-bottom:7.2pt;mso-position-horizontal:center;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" o:allowincell="f" fillcolor="#aeda9a" strokecolor="#70ad47">
                <v:fill color2="#e6f2e1" rotate="t" angle="315" colors="0 #aeda9a;.5 #cde6c2;1 #e6f2e1" focus="100%" type="gradient"/>
                <v:textbox>
                  <w:txbxContent>
                    <w:p w14:paraId="7D7AC24F" w14:textId="496B2C6E" w:rsidR="004F40E5" w:rsidRPr="004F40E5" w:rsidRDefault="004F40E5" w:rsidP="004F40E5">
                      <w:pPr>
                        <w:jc w:val="center"/>
                        <w:rPr>
                          <w:rFonts w:ascii="Calibri" w:hAnsi="Calibri" w:cs="Calibri"/>
                          <w:i/>
                          <w:iCs/>
                          <w:color w:val="000000"/>
                          <w:sz w:val="72"/>
                          <w:szCs w:val="72"/>
                        </w:rPr>
                      </w:pPr>
                      <w:r w:rsidRPr="004F40E5">
                        <w:rPr>
                          <w:rFonts w:ascii="Calibri" w:hAnsi="Calibri" w:cs="Calibri"/>
                          <w:i/>
                          <w:iCs/>
                          <w:color w:val="000000"/>
                          <w:sz w:val="72"/>
                          <w:szCs w:val="72"/>
                        </w:rPr>
                        <w:t>Standing Orders</w:t>
                      </w:r>
                    </w:p>
                    <w:p w14:paraId="2F944FA1" w14:textId="36A6080F" w:rsidR="004F40E5" w:rsidRPr="004F40E5" w:rsidRDefault="004F40E5" w:rsidP="004F40E5">
                      <w:pPr>
                        <w:jc w:val="center"/>
                        <w:rPr>
                          <w:rFonts w:ascii="Calibri" w:hAnsi="Calibri" w:cs="Calibri"/>
                          <w:i/>
                          <w:iCs/>
                          <w:color w:val="000000"/>
                          <w:sz w:val="28"/>
                          <w:szCs w:val="28"/>
                        </w:rPr>
                      </w:pPr>
                      <w:r w:rsidRPr="004F40E5">
                        <w:rPr>
                          <w:rFonts w:ascii="Calibri" w:hAnsi="Calibri" w:cs="Calibri"/>
                          <w:i/>
                          <w:iCs/>
                          <w:color w:val="000000"/>
                          <w:sz w:val="28"/>
                          <w:szCs w:val="28"/>
                        </w:rPr>
                        <w:t>(Based upon NALC Model Standing Orders 2018)</w:t>
                      </w:r>
                    </w:p>
                  </w:txbxContent>
                </v:textbox>
                <w10:wrap type="square" anchorx="margin" anchory="margin"/>
              </v:roundrect>
            </w:pict>
          </mc:Fallback>
        </mc:AlternateContent>
      </w:r>
    </w:p>
    <w:p w14:paraId="60E66637" w14:textId="77777777" w:rsidR="004F40E5" w:rsidRPr="004F40E5" w:rsidRDefault="004F40E5" w:rsidP="004F40E5">
      <w:pPr>
        <w:spacing w:after="160" w:line="259" w:lineRule="auto"/>
        <w:jc w:val="center"/>
        <w:rPr>
          <w:rFonts w:ascii="Calibri" w:eastAsia="Calibri" w:hAnsi="Calibri"/>
          <w:sz w:val="88"/>
          <w:szCs w:val="88"/>
        </w:rPr>
      </w:pPr>
    </w:p>
    <w:p w14:paraId="01EC2DD7" w14:textId="77777777" w:rsidR="004F40E5" w:rsidRPr="004F40E5" w:rsidRDefault="004F40E5" w:rsidP="004F40E5">
      <w:pPr>
        <w:spacing w:after="160" w:line="259" w:lineRule="auto"/>
        <w:jc w:val="center"/>
        <w:rPr>
          <w:rFonts w:ascii="Calibri" w:eastAsia="Calibri" w:hAnsi="Calibri"/>
          <w:sz w:val="88"/>
          <w:szCs w:val="88"/>
        </w:rPr>
      </w:pPr>
    </w:p>
    <w:p w14:paraId="5CA74D1F" w14:textId="77777777" w:rsidR="004F40E5" w:rsidRPr="004F40E5" w:rsidRDefault="004F40E5" w:rsidP="004F40E5">
      <w:pPr>
        <w:spacing w:after="160" w:line="259" w:lineRule="auto"/>
        <w:jc w:val="center"/>
        <w:rPr>
          <w:rFonts w:ascii="Calibri" w:eastAsia="Calibri" w:hAnsi="Calibri"/>
          <w:sz w:val="88"/>
          <w:szCs w:val="88"/>
        </w:rPr>
      </w:pPr>
    </w:p>
    <w:p w14:paraId="19468B10" w14:textId="77777777" w:rsidR="004F40E5" w:rsidRPr="004F40E5" w:rsidRDefault="004F40E5" w:rsidP="004F40E5">
      <w:pPr>
        <w:spacing w:after="160" w:line="259" w:lineRule="auto"/>
        <w:rPr>
          <w:rFonts w:ascii="Calibri" w:eastAsia="Calibri" w:hAnsi="Calibri"/>
          <w:sz w:val="28"/>
          <w:szCs w:val="28"/>
        </w:rPr>
      </w:pPr>
      <w:r w:rsidRPr="004F40E5">
        <w:rPr>
          <w:rFonts w:ascii="Calibri" w:eastAsia="Calibri" w:hAnsi="Calibri"/>
          <w:sz w:val="28"/>
          <w:szCs w:val="28"/>
        </w:rPr>
        <w:t>Document Configuration Management &amp; Control</w:t>
      </w:r>
    </w:p>
    <w:tbl>
      <w:tblPr>
        <w:tblStyle w:val="TableGrid1"/>
        <w:tblW w:w="0" w:type="auto"/>
        <w:tblLook w:val="04A0" w:firstRow="1" w:lastRow="0" w:firstColumn="1" w:lastColumn="0" w:noHBand="0" w:noVBand="1"/>
      </w:tblPr>
      <w:tblGrid>
        <w:gridCol w:w="1580"/>
        <w:gridCol w:w="1959"/>
        <w:gridCol w:w="1442"/>
        <w:gridCol w:w="1656"/>
        <w:gridCol w:w="1659"/>
      </w:tblGrid>
      <w:tr w:rsidR="004F40E5" w:rsidRPr="004F40E5" w14:paraId="78F00623" w14:textId="77777777" w:rsidTr="004F40E5">
        <w:tc>
          <w:tcPr>
            <w:tcW w:w="1580" w:type="dxa"/>
          </w:tcPr>
          <w:p w14:paraId="4251A567" w14:textId="77777777" w:rsidR="004F40E5" w:rsidRPr="004F40E5" w:rsidRDefault="004F40E5" w:rsidP="004F40E5">
            <w:pPr>
              <w:rPr>
                <w:sz w:val="28"/>
                <w:szCs w:val="28"/>
              </w:rPr>
            </w:pPr>
            <w:r w:rsidRPr="004F40E5">
              <w:rPr>
                <w:sz w:val="28"/>
                <w:szCs w:val="28"/>
              </w:rPr>
              <w:t>Version</w:t>
            </w:r>
          </w:p>
        </w:tc>
        <w:tc>
          <w:tcPr>
            <w:tcW w:w="1959" w:type="dxa"/>
          </w:tcPr>
          <w:p w14:paraId="514329EC" w14:textId="77777777" w:rsidR="004F40E5" w:rsidRPr="004F40E5" w:rsidRDefault="004F40E5" w:rsidP="004F40E5">
            <w:pPr>
              <w:rPr>
                <w:sz w:val="28"/>
                <w:szCs w:val="28"/>
              </w:rPr>
            </w:pPr>
            <w:r w:rsidRPr="004F40E5">
              <w:rPr>
                <w:sz w:val="28"/>
                <w:szCs w:val="28"/>
              </w:rPr>
              <w:t>Description</w:t>
            </w:r>
          </w:p>
        </w:tc>
        <w:tc>
          <w:tcPr>
            <w:tcW w:w="1442" w:type="dxa"/>
          </w:tcPr>
          <w:p w14:paraId="18AC23D8" w14:textId="77777777" w:rsidR="004F40E5" w:rsidRPr="004F40E5" w:rsidRDefault="004F40E5" w:rsidP="004F40E5">
            <w:pPr>
              <w:rPr>
                <w:sz w:val="28"/>
                <w:szCs w:val="28"/>
              </w:rPr>
            </w:pPr>
            <w:r w:rsidRPr="004F40E5">
              <w:rPr>
                <w:sz w:val="28"/>
                <w:szCs w:val="28"/>
              </w:rPr>
              <w:t>Originated</w:t>
            </w:r>
          </w:p>
        </w:tc>
        <w:tc>
          <w:tcPr>
            <w:tcW w:w="1656" w:type="dxa"/>
          </w:tcPr>
          <w:p w14:paraId="1EE7D888" w14:textId="77777777" w:rsidR="004F40E5" w:rsidRPr="004F40E5" w:rsidRDefault="004F40E5" w:rsidP="004F40E5">
            <w:pPr>
              <w:rPr>
                <w:sz w:val="28"/>
                <w:szCs w:val="28"/>
              </w:rPr>
            </w:pPr>
            <w:r w:rsidRPr="004F40E5">
              <w:rPr>
                <w:sz w:val="28"/>
                <w:szCs w:val="28"/>
              </w:rPr>
              <w:t>Reviewed</w:t>
            </w:r>
          </w:p>
        </w:tc>
        <w:tc>
          <w:tcPr>
            <w:tcW w:w="1659" w:type="dxa"/>
          </w:tcPr>
          <w:p w14:paraId="3F6AA2B0" w14:textId="77777777" w:rsidR="004F40E5" w:rsidRPr="004F40E5" w:rsidRDefault="004F40E5" w:rsidP="004F40E5">
            <w:pPr>
              <w:rPr>
                <w:sz w:val="28"/>
                <w:szCs w:val="28"/>
              </w:rPr>
            </w:pPr>
            <w:r w:rsidRPr="004F40E5">
              <w:rPr>
                <w:sz w:val="28"/>
                <w:szCs w:val="28"/>
              </w:rPr>
              <w:t>Approved</w:t>
            </w:r>
          </w:p>
        </w:tc>
      </w:tr>
      <w:tr w:rsidR="004F40E5" w:rsidRPr="004F40E5" w14:paraId="64F90A91" w14:textId="77777777" w:rsidTr="004F40E5">
        <w:tc>
          <w:tcPr>
            <w:tcW w:w="1580" w:type="dxa"/>
          </w:tcPr>
          <w:p w14:paraId="2B286281" w14:textId="45009408" w:rsidR="004F40E5" w:rsidRPr="004F40E5" w:rsidRDefault="004F40E5" w:rsidP="004F40E5">
            <w:pPr>
              <w:rPr>
                <w:sz w:val="28"/>
                <w:szCs w:val="28"/>
              </w:rPr>
            </w:pPr>
            <w:r>
              <w:rPr>
                <w:sz w:val="28"/>
                <w:szCs w:val="28"/>
              </w:rPr>
              <w:t>Version 1</w:t>
            </w:r>
          </w:p>
        </w:tc>
        <w:tc>
          <w:tcPr>
            <w:tcW w:w="1959" w:type="dxa"/>
          </w:tcPr>
          <w:p w14:paraId="4757B705" w14:textId="65553048" w:rsidR="004F40E5" w:rsidRPr="004F40E5" w:rsidRDefault="004F40E5" w:rsidP="004F40E5">
            <w:pPr>
              <w:rPr>
                <w:sz w:val="28"/>
                <w:szCs w:val="28"/>
              </w:rPr>
            </w:pPr>
            <w:r>
              <w:rPr>
                <w:sz w:val="28"/>
                <w:szCs w:val="28"/>
              </w:rPr>
              <w:t>Annual Review</w:t>
            </w:r>
          </w:p>
        </w:tc>
        <w:tc>
          <w:tcPr>
            <w:tcW w:w="1442" w:type="dxa"/>
          </w:tcPr>
          <w:p w14:paraId="0B151196" w14:textId="09DF53D3" w:rsidR="004F40E5" w:rsidRPr="004F40E5" w:rsidRDefault="004F40E5" w:rsidP="004F40E5">
            <w:pPr>
              <w:rPr>
                <w:sz w:val="28"/>
                <w:szCs w:val="28"/>
              </w:rPr>
            </w:pPr>
            <w:r>
              <w:rPr>
                <w:sz w:val="28"/>
                <w:szCs w:val="28"/>
              </w:rPr>
              <w:t>30/09/19</w:t>
            </w:r>
          </w:p>
        </w:tc>
        <w:tc>
          <w:tcPr>
            <w:tcW w:w="1656" w:type="dxa"/>
          </w:tcPr>
          <w:p w14:paraId="42506801" w14:textId="16610763" w:rsidR="004F40E5" w:rsidRPr="004F40E5" w:rsidRDefault="004F40E5" w:rsidP="004F40E5">
            <w:pPr>
              <w:rPr>
                <w:sz w:val="28"/>
                <w:szCs w:val="28"/>
              </w:rPr>
            </w:pPr>
            <w:r>
              <w:rPr>
                <w:sz w:val="28"/>
                <w:szCs w:val="28"/>
              </w:rPr>
              <w:t>07/10/19</w:t>
            </w:r>
          </w:p>
        </w:tc>
        <w:tc>
          <w:tcPr>
            <w:tcW w:w="1659" w:type="dxa"/>
          </w:tcPr>
          <w:p w14:paraId="21B2D744" w14:textId="1C101803" w:rsidR="004F40E5" w:rsidRPr="004F40E5" w:rsidRDefault="004F40E5" w:rsidP="004F40E5">
            <w:pPr>
              <w:rPr>
                <w:sz w:val="28"/>
                <w:szCs w:val="28"/>
              </w:rPr>
            </w:pPr>
            <w:r>
              <w:rPr>
                <w:sz w:val="28"/>
                <w:szCs w:val="28"/>
              </w:rPr>
              <w:t>07/10/19</w:t>
            </w:r>
          </w:p>
        </w:tc>
      </w:tr>
      <w:tr w:rsidR="004F40E5" w:rsidRPr="004F40E5" w14:paraId="26B16B5E" w14:textId="77777777" w:rsidTr="004F40E5">
        <w:tc>
          <w:tcPr>
            <w:tcW w:w="1580" w:type="dxa"/>
          </w:tcPr>
          <w:p w14:paraId="411745BA" w14:textId="4530395A" w:rsidR="004F40E5" w:rsidRPr="004F40E5" w:rsidRDefault="00C4797D" w:rsidP="004F40E5">
            <w:pPr>
              <w:rPr>
                <w:sz w:val="28"/>
                <w:szCs w:val="28"/>
              </w:rPr>
            </w:pPr>
            <w:r>
              <w:rPr>
                <w:sz w:val="28"/>
                <w:szCs w:val="28"/>
              </w:rPr>
              <w:t>Version 2</w:t>
            </w:r>
          </w:p>
        </w:tc>
        <w:tc>
          <w:tcPr>
            <w:tcW w:w="1959" w:type="dxa"/>
          </w:tcPr>
          <w:p w14:paraId="34DABD5F" w14:textId="4E057B13" w:rsidR="004F40E5" w:rsidRPr="004F40E5" w:rsidRDefault="00C4797D" w:rsidP="004F40E5">
            <w:pPr>
              <w:rPr>
                <w:sz w:val="28"/>
                <w:szCs w:val="28"/>
              </w:rPr>
            </w:pPr>
            <w:r>
              <w:rPr>
                <w:sz w:val="28"/>
                <w:szCs w:val="28"/>
              </w:rPr>
              <w:t>Annual Review</w:t>
            </w:r>
          </w:p>
        </w:tc>
        <w:tc>
          <w:tcPr>
            <w:tcW w:w="1442" w:type="dxa"/>
          </w:tcPr>
          <w:p w14:paraId="469FC652" w14:textId="74DFDB40" w:rsidR="004F40E5" w:rsidRPr="004F40E5" w:rsidRDefault="00C4797D" w:rsidP="004F40E5">
            <w:pPr>
              <w:rPr>
                <w:sz w:val="28"/>
                <w:szCs w:val="28"/>
              </w:rPr>
            </w:pPr>
            <w:r>
              <w:rPr>
                <w:sz w:val="28"/>
                <w:szCs w:val="28"/>
              </w:rPr>
              <w:t>27/01/21</w:t>
            </w:r>
          </w:p>
        </w:tc>
        <w:tc>
          <w:tcPr>
            <w:tcW w:w="1656" w:type="dxa"/>
          </w:tcPr>
          <w:p w14:paraId="7A880556" w14:textId="1118D09C" w:rsidR="004F40E5" w:rsidRPr="004F40E5" w:rsidRDefault="00C4797D" w:rsidP="004F40E5">
            <w:pPr>
              <w:rPr>
                <w:sz w:val="28"/>
                <w:szCs w:val="28"/>
              </w:rPr>
            </w:pPr>
            <w:r>
              <w:rPr>
                <w:sz w:val="28"/>
                <w:szCs w:val="28"/>
              </w:rPr>
              <w:t>01/02/21</w:t>
            </w:r>
          </w:p>
        </w:tc>
        <w:tc>
          <w:tcPr>
            <w:tcW w:w="1659" w:type="dxa"/>
          </w:tcPr>
          <w:p w14:paraId="4F41B45E" w14:textId="156856C5" w:rsidR="004F40E5" w:rsidRPr="004F40E5" w:rsidRDefault="00C4797D" w:rsidP="004F40E5">
            <w:pPr>
              <w:rPr>
                <w:sz w:val="28"/>
                <w:szCs w:val="28"/>
              </w:rPr>
            </w:pPr>
            <w:r>
              <w:rPr>
                <w:sz w:val="28"/>
                <w:szCs w:val="28"/>
              </w:rPr>
              <w:t>01/02/21</w:t>
            </w:r>
          </w:p>
        </w:tc>
      </w:tr>
      <w:tr w:rsidR="004F40E5" w:rsidRPr="004F40E5" w14:paraId="4A694C58" w14:textId="77777777" w:rsidTr="004F40E5">
        <w:tc>
          <w:tcPr>
            <w:tcW w:w="1580" w:type="dxa"/>
          </w:tcPr>
          <w:p w14:paraId="7F70BA3B" w14:textId="77777777" w:rsidR="004F40E5" w:rsidRPr="004F40E5" w:rsidRDefault="004F40E5" w:rsidP="004F40E5">
            <w:pPr>
              <w:rPr>
                <w:sz w:val="28"/>
                <w:szCs w:val="28"/>
              </w:rPr>
            </w:pPr>
          </w:p>
        </w:tc>
        <w:tc>
          <w:tcPr>
            <w:tcW w:w="1959" w:type="dxa"/>
          </w:tcPr>
          <w:p w14:paraId="22A55568" w14:textId="77777777" w:rsidR="004F40E5" w:rsidRPr="004F40E5" w:rsidRDefault="004F40E5" w:rsidP="004F40E5">
            <w:pPr>
              <w:rPr>
                <w:sz w:val="28"/>
                <w:szCs w:val="28"/>
              </w:rPr>
            </w:pPr>
          </w:p>
        </w:tc>
        <w:tc>
          <w:tcPr>
            <w:tcW w:w="1442" w:type="dxa"/>
          </w:tcPr>
          <w:p w14:paraId="3BCA46E1" w14:textId="77777777" w:rsidR="004F40E5" w:rsidRPr="004F40E5" w:rsidRDefault="004F40E5" w:rsidP="004F40E5">
            <w:pPr>
              <w:rPr>
                <w:sz w:val="28"/>
                <w:szCs w:val="28"/>
              </w:rPr>
            </w:pPr>
          </w:p>
        </w:tc>
        <w:tc>
          <w:tcPr>
            <w:tcW w:w="1656" w:type="dxa"/>
          </w:tcPr>
          <w:p w14:paraId="5A0E063F" w14:textId="77777777" w:rsidR="004F40E5" w:rsidRPr="004F40E5" w:rsidRDefault="004F40E5" w:rsidP="004F40E5">
            <w:pPr>
              <w:rPr>
                <w:sz w:val="28"/>
                <w:szCs w:val="28"/>
              </w:rPr>
            </w:pPr>
          </w:p>
        </w:tc>
        <w:tc>
          <w:tcPr>
            <w:tcW w:w="1659" w:type="dxa"/>
          </w:tcPr>
          <w:p w14:paraId="671276ED" w14:textId="77777777" w:rsidR="004F40E5" w:rsidRPr="004F40E5" w:rsidRDefault="004F40E5" w:rsidP="004F40E5">
            <w:pPr>
              <w:rPr>
                <w:sz w:val="28"/>
                <w:szCs w:val="28"/>
              </w:rPr>
            </w:pPr>
          </w:p>
        </w:tc>
      </w:tr>
    </w:tbl>
    <w:p w14:paraId="0FEAEBD4" w14:textId="2746C29F" w:rsidR="004F40E5" w:rsidRDefault="004F40E5">
      <w:pPr>
        <w:rPr>
          <w:rFonts w:ascii="Arial" w:hAnsi="Arial" w:cs="Arial"/>
          <w:b/>
          <w:sz w:val="72"/>
          <w:szCs w:val="72"/>
        </w:rPr>
      </w:pPr>
    </w:p>
    <w:p w14:paraId="37E4CFF3" w14:textId="77777777" w:rsidR="004F40E5" w:rsidRDefault="004F40E5">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14:paraId="52FEEEF3" w14:textId="1936912C"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3</w:t>
        </w:r>
        <w:r w:rsidR="009B7E7B" w:rsidRPr="009B7E7B">
          <w:rPr>
            <w:rFonts w:ascii="Arial" w:hAnsi="Arial" w:cs="Arial"/>
            <w:webHidden/>
            <w:sz w:val="22"/>
            <w:szCs w:val="22"/>
          </w:rPr>
          <w:fldChar w:fldCharType="end"/>
        </w:r>
      </w:hyperlink>
    </w:p>
    <w:p w14:paraId="1921B9D2" w14:textId="159D4C45" w:rsidR="009B7E7B" w:rsidRPr="009B7E7B" w:rsidRDefault="00DC434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4</w:t>
        </w:r>
        <w:r w:rsidR="009B7E7B" w:rsidRPr="009B7E7B">
          <w:rPr>
            <w:rFonts w:ascii="Arial" w:hAnsi="Arial" w:cs="Arial"/>
            <w:webHidden/>
            <w:sz w:val="22"/>
            <w:szCs w:val="22"/>
          </w:rPr>
          <w:fldChar w:fldCharType="end"/>
        </w:r>
      </w:hyperlink>
    </w:p>
    <w:p w14:paraId="3DE26317" w14:textId="4F4201A2" w:rsidR="009B7E7B" w:rsidRPr="009B7E7B" w:rsidRDefault="00DC434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6</w:t>
        </w:r>
        <w:r w:rsidR="009B7E7B" w:rsidRPr="009B7E7B">
          <w:rPr>
            <w:rFonts w:ascii="Arial" w:hAnsi="Arial" w:cs="Arial"/>
            <w:webHidden/>
            <w:sz w:val="22"/>
            <w:szCs w:val="22"/>
          </w:rPr>
          <w:fldChar w:fldCharType="end"/>
        </w:r>
      </w:hyperlink>
    </w:p>
    <w:p w14:paraId="31002CDE" w14:textId="6F6EF1EE" w:rsidR="009B7E7B" w:rsidRPr="009B7E7B" w:rsidRDefault="00DC434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6</w:t>
        </w:r>
        <w:r w:rsidR="009B7E7B" w:rsidRPr="009B7E7B">
          <w:rPr>
            <w:rFonts w:ascii="Arial" w:hAnsi="Arial" w:cs="Arial"/>
            <w:webHidden/>
            <w:sz w:val="22"/>
            <w:szCs w:val="22"/>
          </w:rPr>
          <w:fldChar w:fldCharType="end"/>
        </w:r>
      </w:hyperlink>
    </w:p>
    <w:p w14:paraId="6EC60D5F" w14:textId="55FC1E90" w:rsidR="009B7E7B" w:rsidRPr="009B7E7B" w:rsidRDefault="00DC434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9</w:t>
        </w:r>
        <w:r w:rsidR="009B7E7B" w:rsidRPr="009B7E7B">
          <w:rPr>
            <w:rFonts w:ascii="Arial" w:hAnsi="Arial" w:cs="Arial"/>
            <w:webHidden/>
            <w:sz w:val="22"/>
            <w:szCs w:val="22"/>
          </w:rPr>
          <w:fldChar w:fldCharType="end"/>
        </w:r>
      </w:hyperlink>
    </w:p>
    <w:p w14:paraId="3EFBF5B7" w14:textId="63F6BE31" w:rsidR="009B7E7B" w:rsidRPr="009B7E7B" w:rsidRDefault="00DC434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10</w:t>
        </w:r>
        <w:r w:rsidR="009B7E7B" w:rsidRPr="009B7E7B">
          <w:rPr>
            <w:rFonts w:ascii="Arial" w:hAnsi="Arial" w:cs="Arial"/>
            <w:webHidden/>
            <w:sz w:val="22"/>
            <w:szCs w:val="22"/>
          </w:rPr>
          <w:fldChar w:fldCharType="end"/>
        </w:r>
      </w:hyperlink>
    </w:p>
    <w:p w14:paraId="630E3F3A" w14:textId="4340460C" w:rsidR="009B7E7B" w:rsidRPr="009B7E7B" w:rsidRDefault="00DC434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12</w:t>
        </w:r>
        <w:r w:rsidR="009B7E7B" w:rsidRPr="009B7E7B">
          <w:rPr>
            <w:rFonts w:ascii="Arial" w:hAnsi="Arial" w:cs="Arial"/>
            <w:webHidden/>
            <w:sz w:val="22"/>
            <w:szCs w:val="22"/>
          </w:rPr>
          <w:fldChar w:fldCharType="end"/>
        </w:r>
      </w:hyperlink>
    </w:p>
    <w:p w14:paraId="349C746E" w14:textId="20969DD5" w:rsidR="009B7E7B" w:rsidRPr="009B7E7B" w:rsidRDefault="00DC434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12</w:t>
        </w:r>
        <w:r w:rsidR="009B7E7B" w:rsidRPr="009B7E7B">
          <w:rPr>
            <w:rFonts w:ascii="Arial" w:hAnsi="Arial" w:cs="Arial"/>
            <w:webHidden/>
            <w:sz w:val="22"/>
            <w:szCs w:val="22"/>
          </w:rPr>
          <w:fldChar w:fldCharType="end"/>
        </w:r>
      </w:hyperlink>
    </w:p>
    <w:p w14:paraId="712B6A10" w14:textId="5E7AE752" w:rsidR="009B7E7B" w:rsidRPr="009B7E7B" w:rsidRDefault="00DC434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12</w:t>
        </w:r>
        <w:r w:rsidR="009B7E7B" w:rsidRPr="009B7E7B">
          <w:rPr>
            <w:rFonts w:ascii="Arial" w:hAnsi="Arial" w:cs="Arial"/>
            <w:webHidden/>
            <w:sz w:val="22"/>
            <w:szCs w:val="22"/>
          </w:rPr>
          <w:fldChar w:fldCharType="end"/>
        </w:r>
      </w:hyperlink>
    </w:p>
    <w:p w14:paraId="2990DA4E" w14:textId="7E76D3A8" w:rsidR="009B7E7B" w:rsidRPr="009B7E7B" w:rsidRDefault="00DC434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13</w:t>
        </w:r>
        <w:r w:rsidR="009B7E7B" w:rsidRPr="009B7E7B">
          <w:rPr>
            <w:rFonts w:ascii="Arial" w:hAnsi="Arial" w:cs="Arial"/>
            <w:webHidden/>
            <w:sz w:val="22"/>
            <w:szCs w:val="22"/>
          </w:rPr>
          <w:fldChar w:fldCharType="end"/>
        </w:r>
      </w:hyperlink>
    </w:p>
    <w:p w14:paraId="3513AACB" w14:textId="52CA4B92" w:rsidR="009B7E7B" w:rsidRPr="009B7E7B" w:rsidRDefault="00DC434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13</w:t>
        </w:r>
        <w:r w:rsidR="009B7E7B" w:rsidRPr="009B7E7B">
          <w:rPr>
            <w:rFonts w:ascii="Arial" w:hAnsi="Arial" w:cs="Arial"/>
            <w:webHidden/>
            <w:sz w:val="22"/>
            <w:szCs w:val="22"/>
          </w:rPr>
          <w:fldChar w:fldCharType="end"/>
        </w:r>
      </w:hyperlink>
    </w:p>
    <w:p w14:paraId="4E8BFA06" w14:textId="70CA7519" w:rsidR="009B7E7B" w:rsidRPr="009B7E7B" w:rsidRDefault="00DC434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14</w:t>
        </w:r>
        <w:r w:rsidR="009B7E7B" w:rsidRPr="009B7E7B">
          <w:rPr>
            <w:rFonts w:ascii="Arial" w:hAnsi="Arial" w:cs="Arial"/>
            <w:webHidden/>
            <w:sz w:val="22"/>
            <w:szCs w:val="22"/>
          </w:rPr>
          <w:fldChar w:fldCharType="end"/>
        </w:r>
      </w:hyperlink>
    </w:p>
    <w:p w14:paraId="6B038E92" w14:textId="50634FB7" w:rsidR="009B7E7B" w:rsidRPr="009B7E7B" w:rsidRDefault="00DC434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15</w:t>
        </w:r>
        <w:r w:rsidR="009B7E7B" w:rsidRPr="009B7E7B">
          <w:rPr>
            <w:rFonts w:ascii="Arial" w:hAnsi="Arial" w:cs="Arial"/>
            <w:webHidden/>
            <w:sz w:val="22"/>
            <w:szCs w:val="22"/>
          </w:rPr>
          <w:fldChar w:fldCharType="end"/>
        </w:r>
      </w:hyperlink>
    </w:p>
    <w:p w14:paraId="02816171" w14:textId="65055A84" w:rsidR="009B7E7B" w:rsidRPr="009B7E7B" w:rsidRDefault="00DC434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16</w:t>
        </w:r>
        <w:r w:rsidR="009B7E7B" w:rsidRPr="009B7E7B">
          <w:rPr>
            <w:rFonts w:ascii="Arial" w:hAnsi="Arial" w:cs="Arial"/>
            <w:webHidden/>
            <w:sz w:val="22"/>
            <w:szCs w:val="22"/>
          </w:rPr>
          <w:fldChar w:fldCharType="end"/>
        </w:r>
      </w:hyperlink>
    </w:p>
    <w:p w14:paraId="3883DCD4" w14:textId="348F1479" w:rsidR="009B7E7B" w:rsidRPr="009B7E7B" w:rsidRDefault="00DC434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17</w:t>
        </w:r>
        <w:r w:rsidR="009B7E7B" w:rsidRPr="009B7E7B">
          <w:rPr>
            <w:rFonts w:ascii="Arial" w:hAnsi="Arial" w:cs="Arial"/>
            <w:webHidden/>
            <w:sz w:val="22"/>
            <w:szCs w:val="22"/>
          </w:rPr>
          <w:fldChar w:fldCharType="end"/>
        </w:r>
      </w:hyperlink>
    </w:p>
    <w:p w14:paraId="35BB9460" w14:textId="1D4FEA02" w:rsidR="009B7E7B" w:rsidRPr="009B7E7B" w:rsidRDefault="00DC434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18</w:t>
        </w:r>
        <w:r w:rsidR="009B7E7B" w:rsidRPr="009B7E7B">
          <w:rPr>
            <w:rFonts w:ascii="Arial" w:hAnsi="Arial" w:cs="Arial"/>
            <w:webHidden/>
            <w:sz w:val="22"/>
            <w:szCs w:val="22"/>
          </w:rPr>
          <w:fldChar w:fldCharType="end"/>
        </w:r>
      </w:hyperlink>
    </w:p>
    <w:p w14:paraId="7837EBCE" w14:textId="7362387F" w:rsidR="009B7E7B" w:rsidRPr="009B7E7B" w:rsidRDefault="00DC434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19</w:t>
        </w:r>
        <w:r w:rsidR="009B7E7B" w:rsidRPr="009B7E7B">
          <w:rPr>
            <w:rFonts w:ascii="Arial" w:hAnsi="Arial" w:cs="Arial"/>
            <w:webHidden/>
            <w:sz w:val="22"/>
            <w:szCs w:val="22"/>
          </w:rPr>
          <w:fldChar w:fldCharType="end"/>
        </w:r>
      </w:hyperlink>
    </w:p>
    <w:p w14:paraId="145E423D" w14:textId="4538EEFD" w:rsidR="009B7E7B" w:rsidRPr="009B7E7B" w:rsidRDefault="00DC434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19</w:t>
        </w:r>
        <w:r w:rsidR="009B7E7B" w:rsidRPr="009B7E7B">
          <w:rPr>
            <w:rFonts w:ascii="Arial" w:hAnsi="Arial" w:cs="Arial"/>
            <w:webHidden/>
            <w:sz w:val="22"/>
            <w:szCs w:val="22"/>
          </w:rPr>
          <w:fldChar w:fldCharType="end"/>
        </w:r>
      </w:hyperlink>
    </w:p>
    <w:p w14:paraId="7F1FD022" w14:textId="2B0BBE46" w:rsidR="009B7E7B" w:rsidRPr="009B7E7B" w:rsidRDefault="00DC434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20</w:t>
        </w:r>
        <w:r w:rsidR="009B7E7B" w:rsidRPr="009B7E7B">
          <w:rPr>
            <w:rFonts w:ascii="Arial" w:hAnsi="Arial" w:cs="Arial"/>
            <w:webHidden/>
            <w:sz w:val="22"/>
            <w:szCs w:val="22"/>
          </w:rPr>
          <w:fldChar w:fldCharType="end"/>
        </w:r>
      </w:hyperlink>
    </w:p>
    <w:p w14:paraId="0280AE7A" w14:textId="38BA1652" w:rsidR="009B7E7B" w:rsidRPr="009B7E7B" w:rsidRDefault="00DC434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22</w:t>
        </w:r>
        <w:r w:rsidR="009B7E7B" w:rsidRPr="009B7E7B">
          <w:rPr>
            <w:rFonts w:ascii="Arial" w:hAnsi="Arial" w:cs="Arial"/>
            <w:webHidden/>
            <w:sz w:val="22"/>
            <w:szCs w:val="22"/>
          </w:rPr>
          <w:fldChar w:fldCharType="end"/>
        </w:r>
      </w:hyperlink>
    </w:p>
    <w:p w14:paraId="1DB23731" w14:textId="77233D83" w:rsidR="009B7E7B" w:rsidRPr="009B7E7B" w:rsidRDefault="00DC434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23</w:t>
        </w:r>
        <w:r w:rsidR="009B7E7B" w:rsidRPr="009B7E7B">
          <w:rPr>
            <w:rFonts w:ascii="Arial" w:hAnsi="Arial" w:cs="Arial"/>
            <w:webHidden/>
            <w:sz w:val="22"/>
            <w:szCs w:val="22"/>
          </w:rPr>
          <w:fldChar w:fldCharType="end"/>
        </w:r>
      </w:hyperlink>
    </w:p>
    <w:p w14:paraId="58FC2779" w14:textId="0D844D43" w:rsidR="009B7E7B" w:rsidRPr="009B7E7B" w:rsidRDefault="00DC434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23</w:t>
        </w:r>
        <w:r w:rsidR="009B7E7B" w:rsidRPr="009B7E7B">
          <w:rPr>
            <w:rFonts w:ascii="Arial" w:hAnsi="Arial" w:cs="Arial"/>
            <w:webHidden/>
            <w:sz w:val="22"/>
            <w:szCs w:val="22"/>
          </w:rPr>
          <w:fldChar w:fldCharType="end"/>
        </w:r>
      </w:hyperlink>
    </w:p>
    <w:p w14:paraId="5C83212D" w14:textId="4CC16F92" w:rsidR="009B7E7B" w:rsidRPr="009B7E7B" w:rsidRDefault="00DC434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24</w:t>
        </w:r>
        <w:r w:rsidR="009B7E7B" w:rsidRPr="009B7E7B">
          <w:rPr>
            <w:rFonts w:ascii="Arial" w:hAnsi="Arial" w:cs="Arial"/>
            <w:webHidden/>
            <w:sz w:val="22"/>
            <w:szCs w:val="22"/>
          </w:rPr>
          <w:fldChar w:fldCharType="end"/>
        </w:r>
      </w:hyperlink>
    </w:p>
    <w:p w14:paraId="2D9C9B7B" w14:textId="7743E475" w:rsidR="009B7E7B" w:rsidRPr="009B7E7B" w:rsidRDefault="00DC434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24</w:t>
        </w:r>
        <w:r w:rsidR="009B7E7B" w:rsidRPr="009B7E7B">
          <w:rPr>
            <w:rFonts w:ascii="Arial" w:hAnsi="Arial" w:cs="Arial"/>
            <w:webHidden/>
            <w:sz w:val="22"/>
            <w:szCs w:val="22"/>
          </w:rPr>
          <w:fldChar w:fldCharType="end"/>
        </w:r>
      </w:hyperlink>
    </w:p>
    <w:p w14:paraId="6C05993E" w14:textId="745C33D6" w:rsidR="009B7E7B" w:rsidRPr="009B7E7B" w:rsidRDefault="00DC434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25</w:t>
        </w:r>
        <w:r w:rsidR="009B7E7B" w:rsidRPr="009B7E7B">
          <w:rPr>
            <w:rFonts w:ascii="Arial" w:hAnsi="Arial" w:cs="Arial"/>
            <w:webHidden/>
            <w:sz w:val="22"/>
            <w:szCs w:val="22"/>
          </w:rPr>
          <w:fldChar w:fldCharType="end"/>
        </w:r>
      </w:hyperlink>
    </w:p>
    <w:p w14:paraId="2DD4DE61" w14:textId="749BDA9A" w:rsidR="009B7E7B" w:rsidRPr="009B7E7B" w:rsidRDefault="00DC434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25</w:t>
        </w:r>
        <w:r w:rsidR="009B7E7B" w:rsidRPr="009B7E7B">
          <w:rPr>
            <w:rFonts w:ascii="Arial" w:hAnsi="Arial" w:cs="Arial"/>
            <w:webHidden/>
            <w:sz w:val="22"/>
            <w:szCs w:val="22"/>
          </w:rPr>
          <w:fldChar w:fldCharType="end"/>
        </w:r>
      </w:hyperlink>
    </w:p>
    <w:p w14:paraId="5A63F6A5" w14:textId="714BBF7B" w:rsidR="009B7E7B" w:rsidRPr="009B7E7B" w:rsidRDefault="00DC434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D33C6">
          <w:rPr>
            <w:rFonts w:ascii="Arial" w:hAnsi="Arial" w:cs="Arial"/>
            <w:webHidden/>
            <w:sz w:val="22"/>
            <w:szCs w:val="22"/>
          </w:rPr>
          <w:t>25</w:t>
        </w:r>
        <w:r w:rsidR="009B7E7B" w:rsidRPr="009B7E7B">
          <w:rPr>
            <w:rFonts w:ascii="Arial" w:hAnsi="Arial" w:cs="Arial"/>
            <w:webHidden/>
            <w:sz w:val="22"/>
            <w:szCs w:val="22"/>
          </w:rPr>
          <w:fldChar w:fldCharType="end"/>
        </w:r>
      </w:hyperlink>
    </w:p>
    <w:p w14:paraId="47F9F5C0"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B55B079"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15FF71D" w14:textId="77777777" w:rsidR="00C6169C" w:rsidRPr="00FB1D47" w:rsidRDefault="00C6169C" w:rsidP="00C6169C">
      <w:pPr>
        <w:spacing w:after="200" w:line="276" w:lineRule="auto"/>
        <w:rPr>
          <w:sz w:val="22"/>
        </w:rPr>
      </w:pPr>
    </w:p>
    <w:p w14:paraId="5997CF40"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2FF6C18A" w14:textId="77777777" w:rsidR="00C6169C" w:rsidRPr="00FB1D47" w:rsidRDefault="00C6169C" w:rsidP="00C6169C">
      <w:pPr>
        <w:spacing w:after="200" w:line="276" w:lineRule="auto"/>
        <w:rPr>
          <w:rFonts w:ascii="Arial" w:hAnsi="Arial" w:cs="Arial"/>
          <w:b/>
          <w:sz w:val="20"/>
          <w:szCs w:val="22"/>
        </w:rPr>
      </w:pPr>
      <w:bookmarkStart w:id="7" w:name="_Toc508366052"/>
    </w:p>
    <w:bookmarkEnd w:id="7"/>
    <w:p w14:paraId="39DA1190" w14:textId="77777777" w:rsidR="00C6169C" w:rsidRDefault="00C6169C">
      <w:pPr>
        <w:rPr>
          <w:rFonts w:ascii="Arial" w:hAnsi="Arial" w:cs="Arial"/>
          <w:b/>
          <w:szCs w:val="22"/>
        </w:rPr>
      </w:pPr>
      <w:r>
        <w:rPr>
          <w:rFonts w:ascii="Arial" w:hAnsi="Arial" w:cs="Arial"/>
          <w:b/>
          <w:szCs w:val="22"/>
        </w:rPr>
        <w:br w:type="page"/>
      </w:r>
    </w:p>
    <w:p w14:paraId="7DE09634" w14:textId="568AA74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2BEF4FC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D3C3E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50E78F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7444B1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202832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56D82E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543795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892C98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24A58D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93E582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27C82D7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58577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2C400C2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01F6CA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097B10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67072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72DFC1B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D18176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0457BD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4ACC94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3B1E761"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B065E7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E63AA9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09534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710FE6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1FC56D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89C2A0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A054A0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7F5AF3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74F54B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972408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F23716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DC1A8B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9729F2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D5105EB" w14:textId="1902B393"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73488">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085CE549"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6ED4DDFC" w14:textId="77777777" w:rsidR="0032195E" w:rsidRPr="00D13515" w:rsidRDefault="0032195E" w:rsidP="0032195E"/>
    <w:p w14:paraId="7754FCC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72AF1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4B4F4B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3D1D73D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F0D026"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0A6E16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66C34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D5E5BC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7F2B03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45FE5A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9E8FAF7" w14:textId="77777777" w:rsidTr="00EE2E3E">
        <w:tc>
          <w:tcPr>
            <w:tcW w:w="425" w:type="dxa"/>
            <w:shd w:val="clear" w:color="auto" w:fill="auto"/>
          </w:tcPr>
          <w:p w14:paraId="1DFB36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954811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3CDAFBEC" w14:textId="77777777" w:rsidTr="00EE2E3E">
        <w:tc>
          <w:tcPr>
            <w:tcW w:w="425" w:type="dxa"/>
            <w:shd w:val="clear" w:color="auto" w:fill="auto"/>
          </w:tcPr>
          <w:p w14:paraId="09F0A4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E898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32CC7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34B8729" w14:textId="77777777" w:rsidTr="00EE2E3E">
        <w:tc>
          <w:tcPr>
            <w:tcW w:w="425" w:type="dxa"/>
            <w:shd w:val="clear" w:color="auto" w:fill="auto"/>
          </w:tcPr>
          <w:p w14:paraId="37FF6EE4"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D4DF8B8" w14:textId="3298C09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B73488">
              <w:rPr>
                <w:rFonts w:ascii="Arial" w:hAnsi="Arial" w:cs="Arial"/>
                <w:b/>
                <w:color w:val="000000"/>
                <w:sz w:val="22"/>
                <w:szCs w:val="22"/>
                <w:lang w:bidi="en-US"/>
              </w:rPr>
              <w:t>.</w:t>
            </w:r>
          </w:p>
        </w:tc>
      </w:tr>
      <w:tr w:rsidR="00883BA0" w:rsidRPr="00D13515" w14:paraId="7379CDBE" w14:textId="77777777" w:rsidTr="00EE2E3E">
        <w:tc>
          <w:tcPr>
            <w:tcW w:w="425" w:type="dxa"/>
            <w:shd w:val="clear" w:color="auto" w:fill="auto"/>
          </w:tcPr>
          <w:p w14:paraId="538CDA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DB993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362E1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89C3B18" w14:textId="77777777" w:rsidTr="00EE2E3E">
        <w:tc>
          <w:tcPr>
            <w:tcW w:w="425" w:type="dxa"/>
            <w:shd w:val="clear" w:color="auto" w:fill="auto"/>
          </w:tcPr>
          <w:p w14:paraId="22D6EE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A98F2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AB6242F" w14:textId="77777777" w:rsidTr="00EE2E3E">
        <w:tc>
          <w:tcPr>
            <w:tcW w:w="425" w:type="dxa"/>
            <w:shd w:val="clear" w:color="auto" w:fill="auto"/>
          </w:tcPr>
          <w:p w14:paraId="2C93E7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2CB204" w14:textId="2C35D0C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F5357">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0ADC38B9" w14:textId="77777777" w:rsidTr="00EE2E3E">
        <w:trPr>
          <w:trHeight w:val="683"/>
        </w:trPr>
        <w:tc>
          <w:tcPr>
            <w:tcW w:w="425" w:type="dxa"/>
            <w:shd w:val="clear" w:color="auto" w:fill="auto"/>
          </w:tcPr>
          <w:p w14:paraId="68970C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5B4F9B5" w14:textId="4DDF3E2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F5357">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46D4E2C8" w14:textId="77777777" w:rsidTr="00EE2E3E">
        <w:tc>
          <w:tcPr>
            <w:tcW w:w="425" w:type="dxa"/>
            <w:shd w:val="clear" w:color="auto" w:fill="auto"/>
          </w:tcPr>
          <w:p w14:paraId="3D78CB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E3232D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AE5A61C" w14:textId="77777777" w:rsidTr="00EE2E3E">
        <w:tc>
          <w:tcPr>
            <w:tcW w:w="425" w:type="dxa"/>
            <w:shd w:val="clear" w:color="auto" w:fill="auto"/>
          </w:tcPr>
          <w:p w14:paraId="700CDE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C00DFE" w14:textId="44E01B97" w:rsidR="00883BA0" w:rsidRPr="00D13515" w:rsidRDefault="000F5357"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Not Used</w:t>
            </w:r>
          </w:p>
        </w:tc>
      </w:tr>
      <w:tr w:rsidR="00883BA0" w:rsidRPr="00D13515" w14:paraId="34EB9B47" w14:textId="77777777" w:rsidTr="00EE2E3E">
        <w:tc>
          <w:tcPr>
            <w:tcW w:w="425" w:type="dxa"/>
            <w:shd w:val="clear" w:color="auto" w:fill="auto"/>
          </w:tcPr>
          <w:p w14:paraId="17225C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C31934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6168C42" w14:textId="77777777" w:rsidTr="00EE2E3E">
        <w:tc>
          <w:tcPr>
            <w:tcW w:w="425" w:type="dxa"/>
            <w:shd w:val="clear" w:color="auto" w:fill="auto"/>
          </w:tcPr>
          <w:p w14:paraId="4DB0CB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6DB71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2E880D9" w14:textId="77777777" w:rsidTr="00EE2E3E">
        <w:tc>
          <w:tcPr>
            <w:tcW w:w="425" w:type="dxa"/>
            <w:shd w:val="clear" w:color="auto" w:fill="auto"/>
          </w:tcPr>
          <w:p w14:paraId="7A0F86B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AFB9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06F24EE"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2F84E12" w14:textId="77777777" w:rsidTr="00EE2E3E">
        <w:tc>
          <w:tcPr>
            <w:tcW w:w="425" w:type="dxa"/>
            <w:shd w:val="clear" w:color="auto" w:fill="auto"/>
          </w:tcPr>
          <w:p w14:paraId="1CA3DC2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40828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6DD4DA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F038E22" w14:textId="77777777" w:rsidTr="00EE2E3E">
        <w:tc>
          <w:tcPr>
            <w:tcW w:w="425" w:type="dxa"/>
            <w:shd w:val="clear" w:color="auto" w:fill="auto"/>
          </w:tcPr>
          <w:p w14:paraId="5AD7B2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FEA87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5A01C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D85112D" w14:textId="77777777" w:rsidTr="00EE2E3E">
        <w:tc>
          <w:tcPr>
            <w:tcW w:w="425" w:type="dxa"/>
            <w:shd w:val="clear" w:color="auto" w:fill="auto"/>
          </w:tcPr>
          <w:p w14:paraId="367069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8B0680"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614DEB9" w14:textId="77777777" w:rsidTr="00EE2E3E">
        <w:tc>
          <w:tcPr>
            <w:tcW w:w="425" w:type="dxa"/>
            <w:shd w:val="clear" w:color="auto" w:fill="auto"/>
          </w:tcPr>
          <w:p w14:paraId="14F0B9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206486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21396D9F" w14:textId="77777777" w:rsidTr="00EE2E3E">
        <w:tc>
          <w:tcPr>
            <w:tcW w:w="425" w:type="dxa"/>
            <w:shd w:val="clear" w:color="auto" w:fill="auto"/>
          </w:tcPr>
          <w:p w14:paraId="19B165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9786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FD9A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C09DB9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A0118F7" w14:textId="77777777" w:rsidTr="00EE2E3E">
        <w:tc>
          <w:tcPr>
            <w:tcW w:w="425" w:type="dxa"/>
            <w:shd w:val="clear" w:color="auto" w:fill="auto"/>
          </w:tcPr>
          <w:p w14:paraId="332F30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46CF9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3A7E5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6B24716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701F40A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B819846" w14:textId="77777777" w:rsidTr="00EE2E3E">
        <w:tc>
          <w:tcPr>
            <w:tcW w:w="425" w:type="dxa"/>
            <w:shd w:val="clear" w:color="auto" w:fill="auto"/>
          </w:tcPr>
          <w:p w14:paraId="1727C0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6B028A5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4932D7D" w14:textId="77777777" w:rsidTr="00EE2E3E">
        <w:tc>
          <w:tcPr>
            <w:tcW w:w="425" w:type="dxa"/>
            <w:shd w:val="clear" w:color="auto" w:fill="auto"/>
          </w:tcPr>
          <w:p w14:paraId="15BB94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43126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026C32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A1A7E8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5759B9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BDF1525"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83B211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F71DB9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E02982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C397B0B" w14:textId="77777777" w:rsidTr="00EE2E3E">
        <w:tc>
          <w:tcPr>
            <w:tcW w:w="425" w:type="dxa"/>
            <w:shd w:val="clear" w:color="auto" w:fill="auto"/>
          </w:tcPr>
          <w:p w14:paraId="3D44E5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300D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9841F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CB87BF0"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C7780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F7FFDD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C044C1C" w14:textId="77777777" w:rsidTr="00EE2E3E">
        <w:tc>
          <w:tcPr>
            <w:tcW w:w="425" w:type="dxa"/>
            <w:shd w:val="clear" w:color="auto" w:fill="auto"/>
          </w:tcPr>
          <w:p w14:paraId="6432245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A92B8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EF768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65797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3F1BD9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4BE8B5B9"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428A1658" w14:textId="77777777" w:rsidTr="00EE2E3E">
        <w:tc>
          <w:tcPr>
            <w:tcW w:w="425" w:type="dxa"/>
            <w:shd w:val="clear" w:color="auto" w:fill="auto"/>
          </w:tcPr>
          <w:p w14:paraId="399055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1231F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B8E04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2514327"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99EBCBB" w14:textId="77777777" w:rsidTr="00EE2E3E">
        <w:tc>
          <w:tcPr>
            <w:tcW w:w="425" w:type="dxa"/>
            <w:shd w:val="clear" w:color="auto" w:fill="auto"/>
          </w:tcPr>
          <w:p w14:paraId="46880C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4FB9FB" w14:textId="570E8B51" w:rsidR="00883BA0" w:rsidRPr="00D13515" w:rsidRDefault="00400098"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meeting shall not exceed a period of 3 hours.</w:t>
            </w:r>
          </w:p>
        </w:tc>
      </w:tr>
    </w:tbl>
    <w:p w14:paraId="69BB372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E4008F2"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09A3F8B8" w14:textId="77777777" w:rsidR="00883BA0" w:rsidRPr="00D13515" w:rsidRDefault="00883BA0" w:rsidP="0032195E">
      <w:pPr>
        <w:spacing w:after="200" w:line="276" w:lineRule="auto"/>
        <w:rPr>
          <w:rFonts w:ascii="Arial" w:hAnsi="Arial" w:cs="Arial"/>
          <w:sz w:val="22"/>
          <w:szCs w:val="22"/>
        </w:rPr>
      </w:pPr>
    </w:p>
    <w:p w14:paraId="7289654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BFF9570"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7149D2A"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CDE25EE"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161F4D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5FB1D6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DA483F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7B684CE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B5A8158" w14:textId="74023641"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A0C0A">
        <w:rPr>
          <w:rFonts w:ascii="Arial" w:hAnsi="Arial" w:cs="Arial"/>
          <w:color w:val="000000"/>
          <w:sz w:val="22"/>
          <w:szCs w:val="22"/>
          <w:lang w:bidi="en-US"/>
        </w:rPr>
        <w:t>3 clear</w:t>
      </w:r>
      <w:r w:rsidRPr="00D13515">
        <w:rPr>
          <w:rFonts w:ascii="Arial" w:hAnsi="Arial" w:cs="Arial"/>
          <w:color w:val="000000"/>
          <w:sz w:val="22"/>
          <w:szCs w:val="22"/>
          <w:lang w:bidi="en-US"/>
        </w:rPr>
        <w:t xml:space="preserve"> days before the meeting that they are unable to attend;</w:t>
      </w:r>
    </w:p>
    <w:p w14:paraId="0A2107E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039EBC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9174BF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DC9592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406E2FF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5E3402A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C56C9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8824D8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E6042C"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83ADF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A9ABA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92BAF4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F080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47E877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51EC4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871DD7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4B1AD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352864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FF6EEA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F2F06E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A281A8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F8F05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CD343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FC939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5AF2E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3C95DA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BFBA3B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FC3739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8378F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677BBF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A72CF3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1836A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798D6FA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202418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B9981E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B1895C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93651F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3F2B7B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17E924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FBE09A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8861CE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C105E7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B0558DF" w14:textId="48F78FF6"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bookmarkEnd w:id="45"/>
      <w:bookmarkEnd w:id="46"/>
      <w:bookmarkEnd w:id="47"/>
      <w:bookmarkEnd w:id="48"/>
      <w:bookmarkEnd w:id="49"/>
    </w:p>
    <w:p w14:paraId="372F21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633776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F795D6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E00F2DE" w14:textId="642D5A5E" w:rsidR="00883BA0" w:rsidRPr="00D13515" w:rsidRDefault="007A0C0A"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Not used.</w:t>
      </w:r>
      <w:r w:rsidR="00883BA0" w:rsidRPr="00D13515">
        <w:rPr>
          <w:rFonts w:ascii="Arial" w:hAnsi="Arial" w:cs="Arial"/>
          <w:color w:val="000000"/>
          <w:sz w:val="22"/>
          <w:szCs w:val="22"/>
          <w:lang w:bidi="en-US"/>
        </w:rPr>
        <w:t xml:space="preserve"> </w:t>
      </w:r>
    </w:p>
    <w:p w14:paraId="5571D5D6" w14:textId="007A2D85" w:rsidR="00883BA0" w:rsidRPr="00D13515" w:rsidRDefault="007A0C0A"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Not used</w:t>
      </w:r>
      <w:r w:rsidR="00883BA0" w:rsidRPr="00D13515">
        <w:rPr>
          <w:rFonts w:ascii="Arial" w:hAnsi="Arial" w:cs="Arial"/>
          <w:color w:val="000000"/>
          <w:sz w:val="22"/>
          <w:szCs w:val="22"/>
          <w:lang w:bidi="en-US"/>
        </w:rPr>
        <w:t xml:space="preserve">. </w:t>
      </w:r>
    </w:p>
    <w:p w14:paraId="0B254C8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0F4E1EE"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D8C44F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3ED24F" w14:textId="6F5488AE"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306D5">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w:t>
      </w:r>
    </w:p>
    <w:p w14:paraId="0A16EFF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D01040B"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1B04D2A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11C3B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w:t>
      </w:r>
      <w:r w:rsidRPr="00D13515">
        <w:rPr>
          <w:rFonts w:ascii="Arial" w:hAnsi="Arial" w:cs="Arial"/>
          <w:color w:val="000000"/>
          <w:sz w:val="22"/>
          <w:szCs w:val="22"/>
          <w:lang w:bidi="en-US"/>
        </w:rPr>
        <w:lastRenderedPageBreak/>
        <w:t>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B8DC05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81864F5"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AE5CA0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83F27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CF89D9B" w14:textId="7838B7EF"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306D5">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8C34B3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729DD18" w14:textId="72149EF9"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306D5">
        <w:rPr>
          <w:rFonts w:ascii="Arial" w:hAnsi="Arial" w:cs="Arial"/>
          <w:color w:val="000000"/>
          <w:sz w:val="22"/>
          <w:szCs w:val="22"/>
          <w:lang w:bidi="en-US"/>
        </w:rPr>
        <w:t>6</w:t>
      </w:r>
      <w:r w:rsidRPr="00D13515">
        <w:rPr>
          <w:rFonts w:ascii="Arial" w:hAnsi="Arial" w:cs="Arial"/>
          <w:color w:val="000000"/>
          <w:sz w:val="22"/>
          <w:szCs w:val="22"/>
          <w:lang w:bidi="en-US"/>
        </w:rPr>
        <w:t xml:space="preserve"> clear days before the meeting. </w:t>
      </w:r>
    </w:p>
    <w:p w14:paraId="0C13A03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7F5FDD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317690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426436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AF3E5C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C2378B"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AD990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962435"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5F7BD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correct an inaccuracy in the draft minutes of a meeting;</w:t>
      </w:r>
    </w:p>
    <w:p w14:paraId="3C2047F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D760E5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75104B15" w14:textId="0963184F"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w:t>
      </w:r>
    </w:p>
    <w:p w14:paraId="0D1D690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C5309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58AF02D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D0D91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C80C076" w14:textId="118577F6"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14:paraId="126434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9383C9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D79C1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309D7F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BAFA91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CF71A1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EB0E7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3B8AE36"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F001D30"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6CB6E4"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FB13DCA"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D9C5D0D"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2AAA06D"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6D9543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 xml:space="preserve">ation (including personal </w:t>
      </w:r>
      <w:r w:rsidR="00F5685A" w:rsidRPr="00D13515">
        <w:rPr>
          <w:rFonts w:ascii="Arial" w:hAnsi="Arial" w:cs="Arial"/>
          <w:b/>
          <w:color w:val="000000"/>
          <w:sz w:val="22"/>
          <w:szCs w:val="22"/>
          <w:lang w:bidi="en-US"/>
        </w:rPr>
        <w:lastRenderedPageBreak/>
        <w:t>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A81451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C4414F7"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AE5158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76E488"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092A1A30" w14:textId="77777777" w:rsidR="007B6AA4" w:rsidRPr="00EE2E3E" w:rsidRDefault="007B6AA4" w:rsidP="0032195E">
      <w:pPr>
        <w:spacing w:after="200" w:line="276" w:lineRule="auto"/>
        <w:rPr>
          <w:rFonts w:ascii="Arial" w:hAnsi="Arial" w:cs="Arial"/>
          <w:sz w:val="22"/>
        </w:rPr>
      </w:pPr>
    </w:p>
    <w:p w14:paraId="2F3B62A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4456C6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EE7EE0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A887D59" w14:textId="77777777" w:rsidTr="00B438FF">
        <w:tc>
          <w:tcPr>
            <w:tcW w:w="490" w:type="dxa"/>
          </w:tcPr>
          <w:p w14:paraId="62A27EAB" w14:textId="77777777" w:rsidR="007B6AA4" w:rsidRPr="00D13515" w:rsidRDefault="007B6AA4" w:rsidP="0032195E">
            <w:pPr>
              <w:spacing w:after="200" w:line="276" w:lineRule="auto"/>
              <w:contextualSpacing/>
              <w:rPr>
                <w:rFonts w:ascii="Arial" w:hAnsi="Arial" w:cs="Arial"/>
              </w:rPr>
            </w:pPr>
          </w:p>
        </w:tc>
        <w:tc>
          <w:tcPr>
            <w:tcW w:w="8414" w:type="dxa"/>
          </w:tcPr>
          <w:p w14:paraId="0EE24BF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D0D1B92" w14:textId="77777777" w:rsidTr="00B438FF">
        <w:tc>
          <w:tcPr>
            <w:tcW w:w="490" w:type="dxa"/>
          </w:tcPr>
          <w:p w14:paraId="013D9188" w14:textId="77777777" w:rsidR="007B6AA4" w:rsidRPr="00D13515" w:rsidRDefault="007B6AA4" w:rsidP="0032195E">
            <w:pPr>
              <w:spacing w:after="200" w:line="276" w:lineRule="auto"/>
              <w:contextualSpacing/>
              <w:rPr>
                <w:rFonts w:ascii="Arial" w:hAnsi="Arial" w:cs="Arial"/>
              </w:rPr>
            </w:pPr>
          </w:p>
        </w:tc>
        <w:tc>
          <w:tcPr>
            <w:tcW w:w="8414" w:type="dxa"/>
          </w:tcPr>
          <w:p w14:paraId="3204CBD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E425882" w14:textId="77777777" w:rsidTr="00B438FF">
        <w:tc>
          <w:tcPr>
            <w:tcW w:w="490" w:type="dxa"/>
          </w:tcPr>
          <w:p w14:paraId="7AE7B047" w14:textId="77777777" w:rsidR="007B6AA4" w:rsidRPr="00D13515" w:rsidRDefault="007B6AA4" w:rsidP="0032195E">
            <w:pPr>
              <w:spacing w:after="200" w:line="276" w:lineRule="auto"/>
              <w:contextualSpacing/>
              <w:rPr>
                <w:rFonts w:ascii="Arial" w:hAnsi="Arial" w:cs="Arial"/>
              </w:rPr>
            </w:pPr>
          </w:p>
        </w:tc>
        <w:tc>
          <w:tcPr>
            <w:tcW w:w="8414" w:type="dxa"/>
          </w:tcPr>
          <w:p w14:paraId="25627C2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4C39F733" w14:textId="77777777" w:rsidTr="00B438FF">
        <w:tc>
          <w:tcPr>
            <w:tcW w:w="490" w:type="dxa"/>
          </w:tcPr>
          <w:p w14:paraId="624A59BA" w14:textId="77777777" w:rsidR="007B6AA4" w:rsidRPr="00D13515" w:rsidRDefault="007B6AA4" w:rsidP="0032195E">
            <w:pPr>
              <w:spacing w:after="200" w:line="276" w:lineRule="auto"/>
              <w:contextualSpacing/>
              <w:rPr>
                <w:rFonts w:ascii="Arial" w:hAnsi="Arial" w:cs="Arial"/>
              </w:rPr>
            </w:pPr>
          </w:p>
        </w:tc>
        <w:tc>
          <w:tcPr>
            <w:tcW w:w="8414" w:type="dxa"/>
          </w:tcPr>
          <w:p w14:paraId="596120F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E3B83BD"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269B71F" w14:textId="77777777" w:rsidTr="00B438FF">
        <w:tc>
          <w:tcPr>
            <w:tcW w:w="490" w:type="dxa"/>
          </w:tcPr>
          <w:p w14:paraId="66CD3E0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AD0D4C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880A2E6" w14:textId="4857DE93"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9F63716" w14:textId="77777777" w:rsidR="007B6AA4" w:rsidRPr="00D13515" w:rsidRDefault="007B6AA4" w:rsidP="0032195E">
            <w:pPr>
              <w:spacing w:after="200" w:line="276" w:lineRule="auto"/>
              <w:contextualSpacing/>
              <w:rPr>
                <w:rFonts w:ascii="Arial" w:hAnsi="Arial" w:cs="Arial"/>
              </w:rPr>
            </w:pPr>
          </w:p>
        </w:tc>
        <w:tc>
          <w:tcPr>
            <w:tcW w:w="8414" w:type="dxa"/>
          </w:tcPr>
          <w:p w14:paraId="65ABFF3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01712FD" w14:textId="77777777" w:rsidTr="00B438FF">
        <w:tc>
          <w:tcPr>
            <w:tcW w:w="490" w:type="dxa"/>
          </w:tcPr>
          <w:p w14:paraId="7CA2DC33" w14:textId="77777777" w:rsidR="007B6AA4" w:rsidRPr="00D13515" w:rsidRDefault="007B6AA4" w:rsidP="0032195E">
            <w:pPr>
              <w:spacing w:after="200" w:line="276" w:lineRule="auto"/>
              <w:contextualSpacing/>
              <w:rPr>
                <w:rFonts w:ascii="Arial" w:hAnsi="Arial" w:cs="Arial"/>
              </w:rPr>
            </w:pPr>
          </w:p>
        </w:tc>
        <w:tc>
          <w:tcPr>
            <w:tcW w:w="8414" w:type="dxa"/>
          </w:tcPr>
          <w:p w14:paraId="0EE69CB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50404D1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D9B196"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lastRenderedPageBreak/>
        <w:t>CODE OF CONDUCT AND DISPENSATIONS</w:t>
      </w:r>
      <w:bookmarkEnd w:id="94"/>
      <w:bookmarkEnd w:id="95"/>
      <w:bookmarkEnd w:id="96"/>
      <w:bookmarkEnd w:id="97"/>
      <w:bookmarkEnd w:id="98"/>
      <w:bookmarkEnd w:id="99"/>
    </w:p>
    <w:p w14:paraId="337E9F9C"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BBDEE87"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074762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EE4959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24BDE9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3A7B9D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49195FF" w14:textId="03668A52"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30341B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A024D8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565343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692268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FDE155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5E578D5" w14:textId="00A12869"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6F594F2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03D975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65E3528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 xml:space="preserve">rests of persons living in the </w:t>
      </w:r>
      <w:r w:rsidR="00537CEB" w:rsidRPr="00D13515">
        <w:rPr>
          <w:rFonts w:ascii="Arial" w:hAnsi="Arial" w:cs="Arial"/>
          <w:b/>
          <w:bCs/>
          <w:color w:val="000000"/>
          <w:spacing w:val="-2"/>
          <w:sz w:val="22"/>
          <w:szCs w:val="22"/>
          <w:lang w:bidi="en-US"/>
        </w:rPr>
        <w:lastRenderedPageBreak/>
        <w:t>C</w:t>
      </w:r>
      <w:r w:rsidR="00573C4E">
        <w:rPr>
          <w:rFonts w:ascii="Arial" w:hAnsi="Arial" w:cs="Arial"/>
          <w:b/>
          <w:bCs/>
          <w:color w:val="000000"/>
          <w:spacing w:val="-2"/>
          <w:sz w:val="22"/>
          <w:szCs w:val="22"/>
          <w:lang w:bidi="en-US"/>
        </w:rPr>
        <w:t>ouncil’s area; or</w:t>
      </w:r>
    </w:p>
    <w:p w14:paraId="5CE2A75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E399BD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1BDFD9"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5F6734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52A34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E4E79F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3A9C1C9"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27C19A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DF203F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8903B08" w14:textId="4197F4C6"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D962558" w14:textId="3C2BA47B" w:rsidR="00C63327" w:rsidRPr="00C63327" w:rsidRDefault="00C63327"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63327">
        <w:rPr>
          <w:rFonts w:ascii="Arial" w:hAnsi="Arial" w:cs="Arial"/>
          <w:color w:val="000000"/>
          <w:sz w:val="22"/>
          <w:szCs w:val="22"/>
          <w:lang w:bidi="en-US"/>
        </w:rPr>
        <w:t>All complaints regarding the conduct of a councillor shall be processed in accordance with the Council’s Complaints Procedure.</w:t>
      </w:r>
    </w:p>
    <w:p w14:paraId="3035833D"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FF89321"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4E3115E8"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C22329B" w14:textId="77777777" w:rsidR="00883BA0" w:rsidRPr="00D13515" w:rsidRDefault="00883BA0" w:rsidP="0032195E">
      <w:pPr>
        <w:spacing w:after="200" w:line="276" w:lineRule="auto"/>
        <w:rPr>
          <w:rFonts w:ascii="Arial" w:hAnsi="Arial" w:cs="Arial"/>
          <w:sz w:val="22"/>
          <w:szCs w:val="22"/>
          <w:lang w:bidi="en-US"/>
        </w:rPr>
      </w:pPr>
    </w:p>
    <w:p w14:paraId="56FC4F8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83EB7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7ED5D57" w14:textId="262A469E"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F11317" w:rsidRPr="00D13515">
        <w:rPr>
          <w:rFonts w:ascii="Arial" w:hAnsi="Arial" w:cs="Arial"/>
          <w:b/>
          <w:bCs/>
          <w:color w:val="000000"/>
          <w:sz w:val="22"/>
          <w:szCs w:val="22"/>
          <w:lang w:bidi="en-US"/>
        </w:rPr>
        <w:t>,</w:t>
      </w:r>
    </w:p>
    <w:p w14:paraId="1822D163"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AC78355"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306087B"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9801DCB" w14:textId="36D9A1F8"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received unless a councillor has given written notice at least </w:t>
      </w:r>
      <w:r w:rsidR="00A32C49">
        <w:rPr>
          <w:rFonts w:ascii="Arial" w:hAnsi="Arial" w:cs="Arial"/>
          <w:color w:val="000000"/>
          <w:sz w:val="22"/>
          <w:szCs w:val="22"/>
          <w:lang w:bidi="en-US"/>
        </w:rPr>
        <w:t>5 clear</w:t>
      </w:r>
      <w:r w:rsidRPr="00D13515">
        <w:rPr>
          <w:rFonts w:ascii="Arial" w:hAnsi="Arial" w:cs="Arial"/>
          <w:color w:val="000000"/>
          <w:sz w:val="22"/>
          <w:szCs w:val="22"/>
          <w:lang w:bidi="en-US"/>
        </w:rPr>
        <w:t xml:space="preserve"> days before the meeting confirming his withdrawal of it;</w:t>
      </w:r>
    </w:p>
    <w:p w14:paraId="0303B6B0"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0842B6B"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9828B8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02F9ADB" w14:textId="56277B16"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546AC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A8FFB2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0A2D1E0"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015A359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CC7036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9DA5D1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931542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4773E0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D9474A7" w14:textId="43A9EC95"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w:t>
      </w:r>
    </w:p>
    <w:p w14:paraId="734C1523" w14:textId="49AD2759"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A32C49">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r w:rsidR="00A32C49">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w:t>
      </w:r>
      <w:r w:rsidR="00FA2977">
        <w:rPr>
          <w:rFonts w:ascii="Arial" w:hAnsi="Arial" w:cs="Arial"/>
          <w:color w:val="000000"/>
          <w:sz w:val="22"/>
          <w:szCs w:val="22"/>
          <w:lang w:bidi="en-US"/>
        </w:rPr>
        <w:t>, as practically possible</w:t>
      </w:r>
      <w:r w:rsidRPr="00D13515">
        <w:rPr>
          <w:rFonts w:ascii="Arial" w:hAnsi="Arial" w:cs="Arial"/>
          <w:color w:val="000000"/>
          <w:sz w:val="22"/>
          <w:szCs w:val="22"/>
          <w:lang w:bidi="en-US"/>
        </w:rPr>
        <w:t>;</w:t>
      </w:r>
    </w:p>
    <w:p w14:paraId="48D3E44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3E8C49F" w14:textId="382549ED" w:rsidR="00B87F9D" w:rsidRDefault="00FA2977"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Not used.</w:t>
      </w:r>
    </w:p>
    <w:p w14:paraId="0981C8D8"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5302C628"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C78D582"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32A3A210"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A8CFE61"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E079C6B"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25086BC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1C2A0E"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68636BA"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5EE36A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EB4015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AA3F11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E65100A"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625462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F01C71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23FDE00"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73490A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69D0FC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2744F3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30EE037"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1CBCA0E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74BE2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8B036B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B2FBBB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140F58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4192A8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7480F34D"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202B9A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14:paraId="0D98E5B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DB1006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A6983B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4CEE55C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E5D6E6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161980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812DF6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7111A2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624482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bookmarkEnd w:id="111"/>
    <w:p w14:paraId="37FE538C" w14:textId="77777777" w:rsidR="00C8270C" w:rsidRPr="00D13515" w:rsidRDefault="00C8270C" w:rsidP="00C8270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public contract  regulated by the Public Contracts Regulations 2015 with </w:t>
      </w:r>
      <w:r>
        <w:rPr>
          <w:rFonts w:ascii="Arial" w:hAnsi="Arial" w:cs="Arial"/>
          <w:b/>
          <w:bCs/>
          <w:color w:val="000000"/>
          <w:sz w:val="22"/>
          <w:szCs w:val="22"/>
          <w:lang w:bidi="en-US"/>
        </w:rPr>
        <w:t>an estimated value in excess of £189,330 for a public service or supply contract or in excess of £</w:t>
      </w:r>
      <w:r>
        <w:rPr>
          <w:rFonts w:ascii="Arial" w:hAnsi="Arial" w:cs="Arial"/>
          <w:b/>
          <w:sz w:val="22"/>
          <w:szCs w:val="22"/>
        </w:rPr>
        <w:t xml:space="preserve">4,733,252 </w:t>
      </w:r>
      <w:r w:rsidRPr="00D13515">
        <w:rPr>
          <w:rFonts w:ascii="Arial" w:hAnsi="Arial" w:cs="Arial"/>
          <w:b/>
          <w:bCs/>
          <w:color w:val="000000"/>
          <w:sz w:val="22"/>
          <w:szCs w:val="22"/>
          <w:lang w:bidi="en-US"/>
        </w:rPr>
        <w:t>for a public works contract</w:t>
      </w:r>
      <w:r>
        <w:rPr>
          <w:rFonts w:ascii="Arial" w:hAnsi="Arial" w:cs="Arial"/>
          <w:b/>
          <w:bCs/>
          <w:color w:val="000000"/>
          <w:sz w:val="22"/>
          <w:szCs w:val="22"/>
          <w:lang w:bidi="en-US"/>
        </w:rPr>
        <w:t xml:space="preserve">; </w:t>
      </w:r>
      <w:r w:rsidRPr="00D13515">
        <w:rPr>
          <w:rFonts w:ascii="Arial" w:hAnsi="Arial" w:cs="Arial"/>
          <w:b/>
          <w:bCs/>
          <w:color w:val="000000"/>
          <w:sz w:val="22"/>
          <w:szCs w:val="22"/>
        </w:rPr>
        <w:t>or £</w:t>
      </w:r>
      <w:r w:rsidRPr="008E227A">
        <w:rPr>
          <w:rFonts w:ascii="Arial" w:hAnsi="Arial" w:cs="Arial"/>
          <w:b/>
          <w:bCs/>
          <w:color w:val="000000"/>
          <w:sz w:val="22"/>
          <w:szCs w:val="22"/>
        </w:rPr>
        <w:t xml:space="preserve">663,540 </w:t>
      </w:r>
      <w:r w:rsidRPr="00D13515">
        <w:rPr>
          <w:rFonts w:ascii="Arial" w:hAnsi="Arial" w:cs="Arial"/>
          <w:b/>
          <w:bCs/>
          <w:color w:val="000000"/>
          <w:sz w:val="22"/>
          <w:szCs w:val="22"/>
        </w:rPr>
        <w:t>for a social and other specific services contract</w:t>
      </w:r>
      <w:r w:rsidRPr="00D13515">
        <w:rPr>
          <w:rFonts w:ascii="Arial" w:hAnsi="Arial" w:cs="Arial"/>
          <w:b/>
          <w:bCs/>
          <w:color w:val="000000"/>
          <w:sz w:val="22"/>
          <w:szCs w:val="22"/>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w:t>
      </w:r>
      <w:r w:rsidRPr="00D13515">
        <w:rPr>
          <w:rFonts w:ascii="Arial" w:hAnsi="Arial" w:cs="Arial"/>
          <w:b/>
          <w:bCs/>
          <w:color w:val="000000"/>
          <w:sz w:val="22"/>
          <w:szCs w:val="22"/>
          <w:lang w:bidi="en-US"/>
        </w:rPr>
        <w:lastRenderedPageBreak/>
        <w:t>in OJEU.</w:t>
      </w:r>
    </w:p>
    <w:p w14:paraId="32D7E78B" w14:textId="77777777" w:rsidR="00C8270C" w:rsidRPr="00F373AA" w:rsidRDefault="00C8270C" w:rsidP="00C8270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Pr>
          <w:rFonts w:ascii="Arial" w:hAnsi="Arial" w:cs="Arial"/>
          <w:b/>
          <w:bCs/>
          <w:color w:val="000000"/>
          <w:sz w:val="22"/>
          <w:szCs w:val="22"/>
        </w:rPr>
        <w:t>78</w:t>
      </w:r>
      <w:r w:rsidRPr="00D13515">
        <w:rPr>
          <w:rFonts w:ascii="Arial" w:hAnsi="Arial" w:cs="Arial"/>
          <w:b/>
          <w:bCs/>
          <w:color w:val="000000"/>
          <w:sz w:val="22"/>
          <w:szCs w:val="22"/>
        </w:rPr>
        <w:t>,</w:t>
      </w:r>
      <w:r>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Pr>
          <w:rFonts w:ascii="Arial" w:hAnsi="Arial" w:cs="Arial"/>
          <w:b/>
          <w:bCs/>
          <w:color w:val="000000"/>
          <w:sz w:val="22"/>
          <w:szCs w:val="22"/>
        </w:rPr>
        <w:t>733</w:t>
      </w:r>
      <w:r w:rsidRPr="00D13515">
        <w:rPr>
          <w:rFonts w:ascii="Arial" w:hAnsi="Arial" w:cs="Arial"/>
          <w:b/>
          <w:bCs/>
          <w:color w:val="000000"/>
          <w:sz w:val="22"/>
          <w:szCs w:val="22"/>
        </w:rPr>
        <w:t>,</w:t>
      </w:r>
      <w:r>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Pr>
          <w:rFonts w:ascii="Arial" w:hAnsi="Arial" w:cs="Arial"/>
          <w:b/>
          <w:bCs/>
          <w:color w:val="000000"/>
          <w:sz w:val="22"/>
          <w:szCs w:val="22"/>
        </w:rPr>
        <w:t>663</w:t>
      </w:r>
      <w:r w:rsidRPr="00D13515">
        <w:rPr>
          <w:rFonts w:ascii="Arial" w:hAnsi="Arial" w:cs="Arial"/>
          <w:b/>
          <w:bCs/>
          <w:color w:val="000000"/>
          <w:sz w:val="22"/>
          <w:szCs w:val="22"/>
        </w:rPr>
        <w:t>,</w:t>
      </w:r>
      <w:r>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120F4CBA"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FFF2DB2"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2B88F35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ECE744" w14:textId="4E76DCD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w:t>
      </w:r>
      <w:r w:rsidR="00510617">
        <w:rPr>
          <w:rFonts w:ascii="Arial" w:hAnsi="Arial" w:cs="Arial"/>
          <w:color w:val="000000"/>
          <w:sz w:val="22"/>
          <w:szCs w:val="22"/>
          <w:lang w:bidi="en-US"/>
        </w:rPr>
        <w:t>or</w:t>
      </w:r>
      <w:r w:rsidRPr="00D13515">
        <w:rPr>
          <w:rFonts w:ascii="Arial" w:hAnsi="Arial" w:cs="Arial"/>
          <w:color w:val="000000"/>
          <w:sz w:val="22"/>
          <w:szCs w:val="22"/>
          <w:lang w:bidi="en-US"/>
        </w:rPr>
        <w:t xml:space="preserve"> the </w:t>
      </w:r>
      <w:r w:rsidR="00510617">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w:t>
      </w:r>
      <w:r w:rsidR="00510617">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7E70E32E" w14:textId="3919D6D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510617">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510617">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of absence occasioned by illness or other reason and that person shall report such absence to the </w:t>
      </w:r>
      <w:r w:rsidR="00510617">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at its next meeting.</w:t>
      </w:r>
    </w:p>
    <w:p w14:paraId="4BC866DA" w14:textId="0985F5A1"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510617">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or in his absence, the vice-chairman shall upon a resolution conduct a review of the performance and annual appraisal of the work of </w:t>
      </w:r>
      <w:r w:rsidR="00510617">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510617">
        <w:rPr>
          <w:rFonts w:ascii="Arial" w:hAnsi="Arial" w:cs="Arial"/>
          <w:color w:val="000000"/>
          <w:sz w:val="22"/>
          <w:szCs w:val="22"/>
          <w:lang w:bidi="en-US"/>
        </w:rPr>
        <w:t>the full Council</w:t>
      </w:r>
      <w:r w:rsidRPr="00D13515">
        <w:rPr>
          <w:rFonts w:ascii="Arial" w:hAnsi="Arial" w:cs="Arial"/>
          <w:color w:val="000000"/>
          <w:sz w:val="22"/>
          <w:szCs w:val="22"/>
          <w:lang w:bidi="en-US"/>
        </w:rPr>
        <w:t xml:space="preserve">. </w:t>
      </w:r>
    </w:p>
    <w:p w14:paraId="621E9EDF" w14:textId="5E6A49B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6D5AF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of the </w:t>
      </w:r>
      <w:r w:rsidR="006D5AF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6D5AF5">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14:paraId="4BC1BD82" w14:textId="55F32582"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 of the</w:t>
      </w:r>
      <w:r w:rsidR="006D5AF5">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this shall be communicated to another member of the </w:t>
      </w:r>
      <w:r w:rsidR="006D5AF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6D5AF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628FFEA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D57E45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FDFFB8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C24C88"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1EFEBDFF"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DCBA925"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924AB2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EC81380"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CA0DED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32924ABB" w14:textId="2CB488B6" w:rsidR="00E273FE"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4ED66D7" w14:textId="3D55C92E" w:rsidR="002768E0" w:rsidRPr="00D13515" w:rsidRDefault="002768E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Please note that Hilton Parish Council</w:t>
      </w:r>
      <w:r w:rsidR="00FA26C4">
        <w:rPr>
          <w:rFonts w:ascii="Arial" w:hAnsi="Arial" w:cs="Arial"/>
          <w:color w:val="000000"/>
          <w:sz w:val="22"/>
          <w:szCs w:val="22"/>
          <w:lang w:bidi="en-US"/>
        </w:rPr>
        <w:t>, with an annual income above £25,000 and below £200,000,</w:t>
      </w:r>
      <w:r>
        <w:rPr>
          <w:rFonts w:ascii="Arial" w:hAnsi="Arial" w:cs="Arial"/>
          <w:color w:val="000000"/>
          <w:sz w:val="22"/>
          <w:szCs w:val="22"/>
          <w:lang w:bidi="en-US"/>
        </w:rPr>
        <w:t xml:space="preserve"> does not fall into either of these categories.</w:t>
      </w:r>
    </w:p>
    <w:p w14:paraId="3149B33D"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36DF3B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5C2AA08B"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A5DED3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061D5A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44D775A"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AE886D2"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6588F8EF"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2C2D01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B54E48"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488F0C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5489ED37"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A5E3889" w14:textId="77777777" w:rsidR="00EE0E20" w:rsidRPr="00D13515" w:rsidRDefault="00EE0E20" w:rsidP="00EE0E20">
      <w:pPr>
        <w:pStyle w:val="ListParagraph"/>
        <w:spacing w:after="200" w:line="276" w:lineRule="auto"/>
        <w:ind w:left="567"/>
        <w:rPr>
          <w:rFonts w:ascii="Arial" w:hAnsi="Arial" w:cs="Arial"/>
          <w:b/>
          <w:sz w:val="22"/>
        </w:rPr>
      </w:pPr>
    </w:p>
    <w:p w14:paraId="1BABCCA5"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28D6867F" w14:textId="77777777" w:rsidR="00EE0E20" w:rsidRPr="00EE0E20" w:rsidRDefault="00EE0E20" w:rsidP="00EE0E20"/>
    <w:p w14:paraId="48F2849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AD54F2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4A4AC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3123BCAA"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3098FB6"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0DB1DAB"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CC7A97B" w14:textId="71005B06" w:rsidR="00883BA0" w:rsidRPr="00FA26C4" w:rsidRDefault="00883BA0" w:rsidP="001E6E2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FA26C4">
        <w:rPr>
          <w:rFonts w:ascii="Arial" w:hAnsi="Arial" w:cs="Arial"/>
          <w:b/>
          <w:bCs/>
          <w:color w:val="000000"/>
          <w:sz w:val="22"/>
          <w:szCs w:val="22"/>
          <w:lang w:bidi="en-US"/>
        </w:rPr>
        <w:t>Subject to standing order 2</w:t>
      </w:r>
      <w:r w:rsidR="00EF6623" w:rsidRPr="00FA26C4">
        <w:rPr>
          <w:rFonts w:ascii="Arial" w:hAnsi="Arial" w:cs="Arial"/>
          <w:b/>
          <w:bCs/>
          <w:color w:val="000000"/>
          <w:sz w:val="22"/>
          <w:szCs w:val="22"/>
          <w:lang w:bidi="en-US"/>
        </w:rPr>
        <w:t>3</w:t>
      </w:r>
      <w:r w:rsidRPr="00FA26C4">
        <w:rPr>
          <w:rFonts w:ascii="Arial" w:hAnsi="Arial" w:cs="Arial"/>
          <w:b/>
          <w:bCs/>
          <w:color w:val="000000"/>
          <w:sz w:val="22"/>
          <w:szCs w:val="22"/>
          <w:lang w:bidi="en-US"/>
        </w:rPr>
        <w:t>(a</w:t>
      </w:r>
      <w:r w:rsidR="00D87BF7" w:rsidRPr="00FA26C4">
        <w:rPr>
          <w:rFonts w:ascii="Arial" w:hAnsi="Arial" w:cs="Arial"/>
          <w:b/>
          <w:bCs/>
          <w:color w:val="000000"/>
          <w:sz w:val="22"/>
          <w:szCs w:val="22"/>
          <w:lang w:bidi="en-US"/>
        </w:rPr>
        <w:t>),</w:t>
      </w:r>
      <w:r w:rsidRPr="00FA26C4">
        <w:rPr>
          <w:rFonts w:ascii="Arial" w:hAnsi="Arial" w:cs="Arial"/>
          <w:b/>
          <w:bCs/>
          <w:color w:val="000000"/>
          <w:sz w:val="22"/>
          <w:szCs w:val="22"/>
          <w:lang w:bidi="en-US"/>
        </w:rPr>
        <w:t xml:space="preserve"> any two councill</w:t>
      </w:r>
      <w:r w:rsidR="00857F9E" w:rsidRPr="00FA26C4">
        <w:rPr>
          <w:rFonts w:ascii="Arial" w:hAnsi="Arial" w:cs="Arial"/>
          <w:b/>
          <w:bCs/>
          <w:color w:val="000000"/>
          <w:sz w:val="22"/>
          <w:szCs w:val="22"/>
          <w:lang w:bidi="en-US"/>
        </w:rPr>
        <w:t>ors may sign, on behalf of the C</w:t>
      </w:r>
      <w:r w:rsidRPr="00FA26C4">
        <w:rPr>
          <w:rFonts w:ascii="Arial" w:hAnsi="Arial" w:cs="Arial"/>
          <w:b/>
          <w:bCs/>
          <w:color w:val="000000"/>
          <w:sz w:val="22"/>
          <w:szCs w:val="22"/>
          <w:lang w:bidi="en-US"/>
        </w:rPr>
        <w:t>ouncil, any deed required by law and the Proper Officer shall witness their signatures.</w:t>
      </w:r>
    </w:p>
    <w:p w14:paraId="72BDCD70"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67F484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C03EE83"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0DE1C5AD"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2969262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1E9C218" w14:textId="354B7C66"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FA26C4">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FC7EC55" w14:textId="40DDAF05"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r w:rsidR="00FA26C4">
        <w:rPr>
          <w:rFonts w:ascii="Arial" w:hAnsi="Arial" w:cs="Arial"/>
          <w:color w:val="000000"/>
          <w:sz w:val="22"/>
          <w:szCs w:val="22"/>
          <w:lang w:bidi="en-US"/>
        </w:rPr>
        <w:t>, if appropriate</w:t>
      </w:r>
      <w:r w:rsidR="00883BA0" w:rsidRPr="00D13515">
        <w:rPr>
          <w:rFonts w:ascii="Arial" w:hAnsi="Arial" w:cs="Arial"/>
          <w:color w:val="000000"/>
          <w:sz w:val="22"/>
          <w:szCs w:val="22"/>
          <w:lang w:bidi="en-US"/>
        </w:rPr>
        <w:t>.</w:t>
      </w:r>
    </w:p>
    <w:p w14:paraId="73C25C0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2509E7C"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69DCA1EF"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503D321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6B71B7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9A52A7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05A5A8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0550350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10F1FA9"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6C3E9997"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897382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7BE2984" w14:textId="149A5C22" w:rsidR="00D87DD4" w:rsidRPr="00D87DD4" w:rsidRDefault="00D87DD4" w:rsidP="00775241">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87DD4">
        <w:rPr>
          <w:rFonts w:ascii="Arial" w:hAnsi="Arial" w:cs="Arial"/>
          <w:sz w:val="22"/>
          <w:szCs w:val="22"/>
          <w:lang w:bidi="en-US"/>
        </w:rPr>
        <w:t>Any requests</w:t>
      </w:r>
      <w:r w:rsidR="00883BA0" w:rsidRPr="00D87DD4">
        <w:rPr>
          <w:rFonts w:ascii="Arial" w:hAnsi="Arial" w:cs="Arial"/>
          <w:sz w:val="22"/>
          <w:szCs w:val="22"/>
          <w:lang w:bidi="en-US"/>
        </w:rPr>
        <w:t xml:space="preserve"> to add to or var</w:t>
      </w:r>
      <w:r w:rsidR="00857F9E" w:rsidRPr="00D87DD4">
        <w:rPr>
          <w:rFonts w:ascii="Arial" w:hAnsi="Arial" w:cs="Arial"/>
          <w:sz w:val="22"/>
          <w:szCs w:val="22"/>
          <w:lang w:bidi="en-US"/>
        </w:rPr>
        <w:t>y or revoke one or more of the C</w:t>
      </w:r>
      <w:r w:rsidR="00883BA0" w:rsidRPr="00D87DD4">
        <w:rPr>
          <w:rFonts w:ascii="Arial" w:hAnsi="Arial" w:cs="Arial"/>
          <w:sz w:val="22"/>
          <w:szCs w:val="22"/>
          <w:lang w:bidi="en-US"/>
        </w:rPr>
        <w:t xml:space="preserve">ouncil’s standing orders, except one that incorporates mandatory statutory </w:t>
      </w:r>
      <w:r w:rsidR="00B07A5E" w:rsidRPr="00D87DD4">
        <w:rPr>
          <w:rFonts w:ascii="Arial" w:hAnsi="Arial" w:cs="Arial"/>
          <w:sz w:val="22"/>
          <w:szCs w:val="22"/>
          <w:lang w:bidi="en-US"/>
        </w:rPr>
        <w:t xml:space="preserve">or legal </w:t>
      </w:r>
      <w:r w:rsidR="00883BA0" w:rsidRPr="00D87DD4">
        <w:rPr>
          <w:rFonts w:ascii="Arial" w:hAnsi="Arial" w:cs="Arial"/>
          <w:sz w:val="22"/>
          <w:szCs w:val="22"/>
          <w:lang w:bidi="en-US"/>
        </w:rPr>
        <w:t xml:space="preserve">requirements, </w:t>
      </w:r>
      <w:r w:rsidRPr="00D87DD4">
        <w:rPr>
          <w:rFonts w:ascii="Arial" w:hAnsi="Arial" w:cs="Arial"/>
          <w:sz w:val="22"/>
          <w:szCs w:val="22"/>
          <w:lang w:bidi="en-US"/>
        </w:rPr>
        <w:t>shall be considered at the annual meeting of the Policy Group and then presented to the full Council.</w:t>
      </w:r>
    </w:p>
    <w:p w14:paraId="175E8677" w14:textId="569D4EBD"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w:t>
      </w:r>
      <w:r w:rsidR="00D87DD4">
        <w:rPr>
          <w:rFonts w:ascii="Arial" w:hAnsi="Arial" w:cs="Arial"/>
          <w:color w:val="000000"/>
          <w:sz w:val="22"/>
          <w:szCs w:val="22"/>
          <w:lang w:bidi="en-US"/>
        </w:rPr>
        <w:t xml:space="preserve"> by email</w:t>
      </w:r>
      <w:r w:rsidRPr="00D13515">
        <w:rPr>
          <w:rFonts w:ascii="Arial" w:hAnsi="Arial" w:cs="Arial"/>
          <w:color w:val="000000"/>
          <w:sz w:val="22"/>
          <w:szCs w:val="22"/>
          <w:lang w:bidi="en-US"/>
        </w:rPr>
        <w:t xml:space="preserve"> as soon as possible</w:t>
      </w:r>
      <w:r w:rsidR="00D87DD4">
        <w:rPr>
          <w:rFonts w:ascii="Arial" w:hAnsi="Arial" w:cs="Arial"/>
          <w:color w:val="000000"/>
          <w:sz w:val="22"/>
          <w:szCs w:val="22"/>
          <w:lang w:bidi="en-US"/>
        </w:rPr>
        <w:t xml:space="preserve"> after appointment</w:t>
      </w:r>
      <w:r w:rsidRPr="00D13515">
        <w:rPr>
          <w:rFonts w:ascii="Arial" w:hAnsi="Arial" w:cs="Arial"/>
          <w:color w:val="000000"/>
          <w:sz w:val="22"/>
          <w:szCs w:val="22"/>
          <w:lang w:bidi="en-US"/>
        </w:rPr>
        <w:t>.</w:t>
      </w:r>
    </w:p>
    <w:p w14:paraId="20593177"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62C1" w14:textId="77777777" w:rsidR="00DC434A" w:rsidRDefault="00DC434A" w:rsidP="00E77177">
      <w:r>
        <w:separator/>
      </w:r>
    </w:p>
  </w:endnote>
  <w:endnote w:type="continuationSeparator" w:id="0">
    <w:p w14:paraId="7063CD84" w14:textId="77777777" w:rsidR="00DC434A" w:rsidRDefault="00DC434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1369" w14:textId="77777777" w:rsidR="000570A5" w:rsidRDefault="00057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1E4C" w14:textId="77777777" w:rsidR="00400098" w:rsidRPr="009E58A9" w:rsidRDefault="0040009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C1F1" w14:textId="77777777" w:rsidR="000570A5" w:rsidRDefault="00057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9B3C" w14:textId="77777777" w:rsidR="00DC434A" w:rsidRDefault="00DC434A" w:rsidP="00E77177">
      <w:r>
        <w:separator/>
      </w:r>
    </w:p>
  </w:footnote>
  <w:footnote w:type="continuationSeparator" w:id="0">
    <w:p w14:paraId="41A1D6EB" w14:textId="77777777" w:rsidR="00DC434A" w:rsidRDefault="00DC434A"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05E9" w14:textId="54DAC696" w:rsidR="000570A5" w:rsidRDefault="00057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7E5A" w14:textId="680156EF" w:rsidR="000570A5" w:rsidRDefault="00057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FC60" w14:textId="573CDC42" w:rsidR="000570A5" w:rsidRDefault="00057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53B9"/>
    <w:rsid w:val="0004611C"/>
    <w:rsid w:val="000462F5"/>
    <w:rsid w:val="0004640F"/>
    <w:rsid w:val="0005210C"/>
    <w:rsid w:val="000570A5"/>
    <w:rsid w:val="00057794"/>
    <w:rsid w:val="00061163"/>
    <w:rsid w:val="00063010"/>
    <w:rsid w:val="000662B4"/>
    <w:rsid w:val="000704FE"/>
    <w:rsid w:val="00077D88"/>
    <w:rsid w:val="00081393"/>
    <w:rsid w:val="000834A7"/>
    <w:rsid w:val="00083E6B"/>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5357"/>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68E0"/>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1B7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8D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4065"/>
    <w:rsid w:val="003E583D"/>
    <w:rsid w:val="003F0E4D"/>
    <w:rsid w:val="003F444A"/>
    <w:rsid w:val="003F717E"/>
    <w:rsid w:val="00400098"/>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40E5"/>
    <w:rsid w:val="0050199D"/>
    <w:rsid w:val="005028B6"/>
    <w:rsid w:val="00502A47"/>
    <w:rsid w:val="00504967"/>
    <w:rsid w:val="0050756D"/>
    <w:rsid w:val="00510617"/>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4ACB"/>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3776"/>
    <w:rsid w:val="00645A14"/>
    <w:rsid w:val="00646D67"/>
    <w:rsid w:val="0064731C"/>
    <w:rsid w:val="00652CE7"/>
    <w:rsid w:val="00656425"/>
    <w:rsid w:val="006658A7"/>
    <w:rsid w:val="00666966"/>
    <w:rsid w:val="00667391"/>
    <w:rsid w:val="00671685"/>
    <w:rsid w:val="00675B1A"/>
    <w:rsid w:val="00685B86"/>
    <w:rsid w:val="006912D8"/>
    <w:rsid w:val="00691A31"/>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3C6"/>
    <w:rsid w:val="006D5AF5"/>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0C0A"/>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1DE9"/>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06D5"/>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49"/>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22DA"/>
    <w:rsid w:val="00AB7305"/>
    <w:rsid w:val="00AB7B72"/>
    <w:rsid w:val="00AC1759"/>
    <w:rsid w:val="00AD0807"/>
    <w:rsid w:val="00AD2710"/>
    <w:rsid w:val="00AE24F9"/>
    <w:rsid w:val="00AF381E"/>
    <w:rsid w:val="00AF694B"/>
    <w:rsid w:val="00AF731D"/>
    <w:rsid w:val="00B043CD"/>
    <w:rsid w:val="00B04571"/>
    <w:rsid w:val="00B07A5E"/>
    <w:rsid w:val="00B07D0E"/>
    <w:rsid w:val="00B20036"/>
    <w:rsid w:val="00B2085A"/>
    <w:rsid w:val="00B243BA"/>
    <w:rsid w:val="00B245B9"/>
    <w:rsid w:val="00B267ED"/>
    <w:rsid w:val="00B31E52"/>
    <w:rsid w:val="00B32622"/>
    <w:rsid w:val="00B33D6A"/>
    <w:rsid w:val="00B4085A"/>
    <w:rsid w:val="00B422C9"/>
    <w:rsid w:val="00B438FF"/>
    <w:rsid w:val="00B44291"/>
    <w:rsid w:val="00B45026"/>
    <w:rsid w:val="00B50613"/>
    <w:rsid w:val="00B55FF7"/>
    <w:rsid w:val="00B64026"/>
    <w:rsid w:val="00B7077B"/>
    <w:rsid w:val="00B73488"/>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797D"/>
    <w:rsid w:val="00C51377"/>
    <w:rsid w:val="00C53D82"/>
    <w:rsid w:val="00C6169C"/>
    <w:rsid w:val="00C63327"/>
    <w:rsid w:val="00C635DC"/>
    <w:rsid w:val="00C63DC0"/>
    <w:rsid w:val="00C64A70"/>
    <w:rsid w:val="00C64C40"/>
    <w:rsid w:val="00C66AED"/>
    <w:rsid w:val="00C70C9B"/>
    <w:rsid w:val="00C72EEA"/>
    <w:rsid w:val="00C74533"/>
    <w:rsid w:val="00C76F39"/>
    <w:rsid w:val="00C77879"/>
    <w:rsid w:val="00C8270C"/>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87DD4"/>
    <w:rsid w:val="00D9494D"/>
    <w:rsid w:val="00DA5BD6"/>
    <w:rsid w:val="00DA5E87"/>
    <w:rsid w:val="00DA6063"/>
    <w:rsid w:val="00DB02C4"/>
    <w:rsid w:val="00DB23B3"/>
    <w:rsid w:val="00DB34C6"/>
    <w:rsid w:val="00DB4700"/>
    <w:rsid w:val="00DB5DD2"/>
    <w:rsid w:val="00DC434A"/>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21F4"/>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26C4"/>
    <w:rsid w:val="00FA2977"/>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F38C4"/>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table" w:customStyle="1" w:styleId="TableGrid1">
    <w:name w:val="Table Grid1"/>
    <w:basedOn w:val="TableNormal"/>
    <w:next w:val="TableGrid"/>
    <w:uiPriority w:val="39"/>
    <w:rsid w:val="004F40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5853-C027-46AB-A276-9EB48485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Nicola Webster</cp:lastModifiedBy>
  <cp:revision>2</cp:revision>
  <cp:lastPrinted>2019-10-14T11:59:00Z</cp:lastPrinted>
  <dcterms:created xsi:type="dcterms:W3CDTF">2021-02-09T12:19:00Z</dcterms:created>
  <dcterms:modified xsi:type="dcterms:W3CDTF">2021-02-09T12:19:00Z</dcterms:modified>
</cp:coreProperties>
</file>